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3D453B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7979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1ЭТАЩХБЭ</w:t>
      </w:r>
    </w:p>
    <w:p w:rsidR="00001705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001705" w:rsidRPr="00797937" w:rsidRDefault="00001705" w:rsidP="00797937">
      <w:pPr>
        <w:pStyle w:val="a3"/>
        <w:ind w:right="0"/>
        <w:jc w:val="both"/>
        <w:rPr>
          <w:b/>
          <w:sz w:val="22"/>
          <w:szCs w:val="22"/>
        </w:rPr>
      </w:pPr>
      <w:r>
        <w:rPr>
          <w:sz w:val="20"/>
        </w:rPr>
        <w:t xml:space="preserve">361700  ,  Кабардино – Балкарская  Республика,  Зольский район    п.Залукокоаже,   ул. Калмыкова, 20                         </w:t>
      </w:r>
      <w:r w:rsidR="003D453B">
        <w:rPr>
          <w:sz w:val="20"/>
        </w:rPr>
        <w:t xml:space="preserve">                               </w:t>
      </w:r>
      <w:r w:rsidR="00010A36">
        <w:rPr>
          <w:sz w:val="20"/>
        </w:rPr>
        <w:t xml:space="preserve">  </w:t>
      </w:r>
      <w:r w:rsidR="00797937">
        <w:rPr>
          <w:sz w:val="20"/>
        </w:rPr>
        <w:t xml:space="preserve">                                                                                  </w:t>
      </w:r>
      <w:r w:rsidRPr="00B84F12">
        <w:rPr>
          <w:color w:val="000000"/>
          <w:spacing w:val="-2"/>
          <w:sz w:val="20"/>
          <w:lang w:val="en-US"/>
        </w:rPr>
        <w:t>e</w:t>
      </w:r>
      <w:r w:rsidRPr="00B84F12">
        <w:rPr>
          <w:color w:val="000000"/>
          <w:spacing w:val="-2"/>
          <w:sz w:val="20"/>
        </w:rPr>
        <w:t xml:space="preserve"> – </w:t>
      </w:r>
      <w:r w:rsidRPr="00B84F12">
        <w:rPr>
          <w:color w:val="000000"/>
          <w:spacing w:val="-2"/>
          <w:sz w:val="20"/>
          <w:lang w:val="en-US"/>
        </w:rPr>
        <w:t>mail</w:t>
      </w:r>
      <w:r w:rsidRPr="00B84F12">
        <w:rPr>
          <w:color w:val="000000"/>
          <w:spacing w:val="-2"/>
          <w:sz w:val="20"/>
        </w:rPr>
        <w:t xml:space="preserve"> : </w:t>
      </w:r>
      <w:r w:rsidRPr="00B84F12">
        <w:rPr>
          <w:color w:val="000000"/>
          <w:spacing w:val="-2"/>
          <w:sz w:val="20"/>
          <w:lang w:val="en-US"/>
        </w:rPr>
        <w:t>gpzalukokoazhe</w:t>
      </w:r>
      <w:r w:rsidRPr="00B84F12">
        <w:rPr>
          <w:color w:val="000000"/>
          <w:spacing w:val="-2"/>
          <w:sz w:val="20"/>
        </w:rPr>
        <w:t xml:space="preserve"> @ </w:t>
      </w:r>
      <w:r w:rsidRPr="00B84F12">
        <w:rPr>
          <w:color w:val="000000"/>
          <w:spacing w:val="-2"/>
          <w:sz w:val="20"/>
          <w:lang w:val="en-US"/>
        </w:rPr>
        <w:t>mail</w:t>
      </w:r>
      <w:r w:rsidRPr="00B84F12">
        <w:rPr>
          <w:color w:val="000000"/>
          <w:spacing w:val="-2"/>
          <w:sz w:val="20"/>
        </w:rPr>
        <w:t>.</w:t>
      </w:r>
      <w:r w:rsidRPr="00B84F12">
        <w:rPr>
          <w:color w:val="000000"/>
          <w:spacing w:val="-2"/>
          <w:sz w:val="20"/>
          <w:lang w:val="en-US"/>
        </w:rPr>
        <w:t>ru</w:t>
      </w:r>
      <w:r w:rsidRPr="00B84F12">
        <w:rPr>
          <w:sz w:val="20"/>
        </w:rPr>
        <w:t xml:space="preserve">                                  </w:t>
      </w:r>
      <w:r w:rsidR="00797937">
        <w:rPr>
          <w:sz w:val="20"/>
        </w:rPr>
        <w:t xml:space="preserve">                        </w:t>
      </w:r>
      <w:r w:rsidR="003D453B" w:rsidRPr="00B84F12">
        <w:rPr>
          <w:sz w:val="20"/>
        </w:rPr>
        <w:t xml:space="preserve">  </w:t>
      </w:r>
      <w:r w:rsidR="00797937">
        <w:rPr>
          <w:sz w:val="20"/>
        </w:rPr>
        <w:t xml:space="preserve">                         </w:t>
      </w:r>
      <w:r w:rsidRPr="00B84F12">
        <w:rPr>
          <w:sz w:val="20"/>
        </w:rPr>
        <w:t>тел. 4-15-62, факс 4-11-88</w:t>
      </w:r>
    </w:p>
    <w:p w:rsidR="00001705" w:rsidRPr="00B84F12" w:rsidRDefault="00001705" w:rsidP="00797937">
      <w:pPr>
        <w:pStyle w:val="a3"/>
        <w:ind w:left="993" w:right="0"/>
        <w:rPr>
          <w:sz w:val="20"/>
        </w:rPr>
      </w:pPr>
    </w:p>
    <w:p w:rsidR="00010A36" w:rsidRDefault="00F82730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F82730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Pr="00010A36" w:rsidRDefault="00010A36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марта  2016</w:t>
      </w:r>
      <w:r w:rsidRPr="00010A36">
        <w:rPr>
          <w:rFonts w:ascii="Times New Roman" w:hAnsi="Times New Roman"/>
          <w:sz w:val="28"/>
          <w:szCs w:val="28"/>
        </w:rPr>
        <w:t xml:space="preserve"> года.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54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 № </w:t>
      </w:r>
      <w:r w:rsidR="00A54408">
        <w:rPr>
          <w:rFonts w:ascii="Times New Roman" w:hAnsi="Times New Roman"/>
          <w:b/>
          <w:sz w:val="28"/>
          <w:szCs w:val="28"/>
        </w:rPr>
        <w:t>73</w:t>
      </w:r>
    </w:p>
    <w:p w:rsidR="00010A36" w:rsidRPr="00010A36" w:rsidRDefault="00A54408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010A36">
        <w:rPr>
          <w:rFonts w:ascii="Times New Roman" w:hAnsi="Times New Roman"/>
          <w:b/>
          <w:sz w:val="28"/>
          <w:szCs w:val="28"/>
        </w:rPr>
        <w:t xml:space="preserve">УНАФЭ  № </w:t>
      </w:r>
      <w:r>
        <w:rPr>
          <w:rFonts w:ascii="Times New Roman" w:hAnsi="Times New Roman"/>
          <w:b/>
          <w:sz w:val="28"/>
          <w:szCs w:val="28"/>
        </w:rPr>
        <w:t>73</w:t>
      </w:r>
    </w:p>
    <w:p w:rsidR="00010A36" w:rsidRDefault="00A54408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010A36"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 w:rsidR="00010A36">
        <w:rPr>
          <w:rFonts w:ascii="Times New Roman" w:hAnsi="Times New Roman"/>
          <w:b/>
          <w:sz w:val="28"/>
          <w:szCs w:val="28"/>
        </w:rPr>
        <w:t xml:space="preserve"> 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="00010A3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73</w:t>
      </w:r>
    </w:p>
    <w:p w:rsidR="00CA30A4" w:rsidRDefault="001828BE" w:rsidP="001828BE">
      <w:pPr>
        <w:tabs>
          <w:tab w:val="left" w:pos="6379"/>
        </w:tabs>
        <w:spacing w:after="0" w:line="240" w:lineRule="auto"/>
        <w:ind w:left="-142" w:right="29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10A36" w:rsidRPr="00CA30A4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и дополнений</w:t>
      </w:r>
      <w:r w:rsidR="00010A36" w:rsidRPr="00CA30A4">
        <w:rPr>
          <w:rFonts w:ascii="Times New Roman" w:hAnsi="Times New Roman"/>
          <w:sz w:val="26"/>
          <w:szCs w:val="26"/>
        </w:rPr>
        <w:t xml:space="preserve"> в постановление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010A36" w:rsidRPr="00CA30A4">
        <w:rPr>
          <w:rFonts w:ascii="Times New Roman" w:hAnsi="Times New Roman"/>
          <w:sz w:val="26"/>
          <w:szCs w:val="26"/>
        </w:rPr>
        <w:t>Главы местной администрации городского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A54408">
        <w:rPr>
          <w:rFonts w:ascii="Times New Roman" w:hAnsi="Times New Roman"/>
          <w:sz w:val="26"/>
          <w:szCs w:val="26"/>
        </w:rPr>
        <w:t>поселения Залукокоаже от 05.12</w:t>
      </w:r>
      <w:r w:rsidR="00010A36" w:rsidRPr="00CA30A4">
        <w:rPr>
          <w:rFonts w:ascii="Times New Roman" w:hAnsi="Times New Roman"/>
          <w:sz w:val="26"/>
          <w:szCs w:val="26"/>
        </w:rPr>
        <w:t>.2014 №</w:t>
      </w:r>
      <w:r w:rsidR="00CA30A4">
        <w:rPr>
          <w:rFonts w:ascii="Times New Roman" w:hAnsi="Times New Roman"/>
          <w:sz w:val="26"/>
          <w:szCs w:val="26"/>
        </w:rPr>
        <w:t xml:space="preserve"> </w:t>
      </w:r>
      <w:r w:rsidR="00A54408">
        <w:rPr>
          <w:rFonts w:ascii="Times New Roman" w:hAnsi="Times New Roman"/>
          <w:sz w:val="26"/>
          <w:szCs w:val="26"/>
        </w:rPr>
        <w:t>230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</w:t>
      </w:r>
      <w:r w:rsidR="00010A36" w:rsidRPr="00CA30A4">
        <w:rPr>
          <w:rFonts w:ascii="Times New Roman" w:hAnsi="Times New Roman"/>
          <w:sz w:val="26"/>
          <w:szCs w:val="26"/>
        </w:rPr>
        <w:t>б утверждении административного регламента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CA30A4">
        <w:rPr>
          <w:rFonts w:ascii="Times New Roman" w:hAnsi="Times New Roman"/>
          <w:sz w:val="26"/>
          <w:szCs w:val="26"/>
        </w:rPr>
        <w:t>п</w:t>
      </w:r>
      <w:r w:rsidR="00010A36" w:rsidRPr="00CA30A4">
        <w:rPr>
          <w:rFonts w:ascii="Times New Roman" w:hAnsi="Times New Roman"/>
          <w:sz w:val="26"/>
          <w:szCs w:val="26"/>
        </w:rPr>
        <w:t>о предоставлению</w:t>
      </w:r>
      <w:r w:rsidR="00CA30A4" w:rsidRPr="00CA30A4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A54408">
        <w:rPr>
          <w:rFonts w:ascii="Times New Roman" w:hAnsi="Times New Roman"/>
          <w:sz w:val="26"/>
          <w:szCs w:val="26"/>
        </w:rPr>
        <w:t>«Выдача разрешения на ввод объекта в эксплуатацию</w:t>
      </w:r>
      <w:r w:rsidR="00CA30A4" w:rsidRPr="00CA30A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».</w:t>
      </w:r>
    </w:p>
    <w:p w:rsidR="00CA30A4" w:rsidRDefault="00CA30A4" w:rsidP="001C6C88">
      <w:pPr>
        <w:spacing w:after="0" w:line="240" w:lineRule="auto"/>
        <w:ind w:left="-142" w:right="-283"/>
        <w:jc w:val="both"/>
        <w:rPr>
          <w:rFonts w:ascii="Times New Roman" w:hAnsi="Times New Roman"/>
          <w:sz w:val="26"/>
          <w:szCs w:val="26"/>
        </w:rPr>
      </w:pPr>
    </w:p>
    <w:p w:rsidR="00A51ECB" w:rsidRDefault="00CA30A4" w:rsidP="001C6C88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30A4">
        <w:rPr>
          <w:rFonts w:ascii="Times New Roman" w:hAnsi="Times New Roman"/>
          <w:sz w:val="28"/>
          <w:szCs w:val="28"/>
        </w:rPr>
        <w:t>Во исполнение требований Протеста Прокуратуры Зольского района вынесенного на постановление Главы местной администрации городского поселения Залукокоаже</w:t>
      </w:r>
      <w:r w:rsidR="00A54408">
        <w:rPr>
          <w:rFonts w:ascii="Times New Roman" w:hAnsi="Times New Roman"/>
          <w:sz w:val="28"/>
          <w:szCs w:val="28"/>
        </w:rPr>
        <w:t xml:space="preserve"> от 05.12</w:t>
      </w:r>
      <w:r>
        <w:rPr>
          <w:rFonts w:ascii="Times New Roman" w:hAnsi="Times New Roman"/>
          <w:sz w:val="28"/>
          <w:szCs w:val="28"/>
        </w:rPr>
        <w:t xml:space="preserve">.2014 </w:t>
      </w:r>
      <w:r w:rsidRPr="00CA30A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54408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 xml:space="preserve"> </w:t>
      </w:r>
      <w:r w:rsidR="001828BE">
        <w:rPr>
          <w:rFonts w:ascii="Times New Roman" w:hAnsi="Times New Roman"/>
          <w:sz w:val="28"/>
          <w:szCs w:val="28"/>
        </w:rPr>
        <w:t>«О</w:t>
      </w:r>
      <w:r w:rsidRPr="00CA30A4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54408" w:rsidRPr="00A54408">
        <w:rPr>
          <w:rFonts w:ascii="Times New Roman" w:hAnsi="Times New Roman"/>
          <w:sz w:val="28"/>
          <w:szCs w:val="28"/>
        </w:rPr>
        <w:t>«Выдача разрешения на ввод объекта в эксплуатацию</w:t>
      </w:r>
      <w:r w:rsidRPr="00A54408">
        <w:rPr>
          <w:rFonts w:ascii="Times New Roman" w:hAnsi="Times New Roman"/>
          <w:sz w:val="28"/>
          <w:szCs w:val="28"/>
        </w:rPr>
        <w:t>»</w:t>
      </w:r>
      <w:r w:rsidR="001828BE">
        <w:rPr>
          <w:rFonts w:ascii="Times New Roman" w:hAnsi="Times New Roman"/>
          <w:sz w:val="28"/>
          <w:szCs w:val="28"/>
        </w:rPr>
        <w:t>»</w:t>
      </w:r>
      <w:r w:rsidRPr="00A54408">
        <w:rPr>
          <w:rFonts w:ascii="Times New Roman" w:hAnsi="Times New Roman"/>
          <w:sz w:val="28"/>
          <w:szCs w:val="28"/>
        </w:rPr>
        <w:t>,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нормами Федерального закона от 27.07.2010 года №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</w:t>
      </w:r>
      <w:r w:rsidR="00A51EC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организ</w:t>
      </w:r>
      <w:r w:rsidR="00A51ECB">
        <w:rPr>
          <w:rFonts w:ascii="Times New Roman" w:hAnsi="Times New Roman"/>
          <w:sz w:val="28"/>
          <w:szCs w:val="28"/>
        </w:rPr>
        <w:t>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 w:rsidR="00A51ECB" w:rsidRPr="00A51ECB">
        <w:rPr>
          <w:rFonts w:ascii="Times New Roman" w:hAnsi="Times New Roman"/>
          <w:b/>
          <w:sz w:val="28"/>
          <w:szCs w:val="28"/>
        </w:rPr>
        <w:t>постановляю:</w:t>
      </w:r>
    </w:p>
    <w:p w:rsidR="001F65AE" w:rsidRPr="005C3C9F" w:rsidRDefault="001F65AE" w:rsidP="00797937">
      <w:pPr>
        <w:pStyle w:val="a8"/>
        <w:numPr>
          <w:ilvl w:val="0"/>
          <w:numId w:val="4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5C3C9F">
        <w:rPr>
          <w:rFonts w:ascii="Times New Roman" w:hAnsi="Times New Roman"/>
          <w:sz w:val="28"/>
          <w:szCs w:val="28"/>
        </w:rPr>
        <w:t>Внест</w:t>
      </w:r>
      <w:r w:rsidR="005C3C9F">
        <w:rPr>
          <w:rFonts w:ascii="Times New Roman" w:hAnsi="Times New Roman"/>
          <w:sz w:val="28"/>
          <w:szCs w:val="28"/>
        </w:rPr>
        <w:t>и изменения</w:t>
      </w:r>
      <w:r w:rsidRPr="005C3C9F">
        <w:rPr>
          <w:rFonts w:ascii="Times New Roman" w:hAnsi="Times New Roman"/>
          <w:sz w:val="28"/>
          <w:szCs w:val="28"/>
        </w:rPr>
        <w:t xml:space="preserve"> в</w:t>
      </w:r>
      <w:r w:rsidR="001B7C73">
        <w:rPr>
          <w:rFonts w:ascii="Times New Roman" w:hAnsi="Times New Roman"/>
          <w:sz w:val="28"/>
          <w:szCs w:val="28"/>
        </w:rPr>
        <w:t xml:space="preserve"> п.2.5.</w:t>
      </w:r>
      <w:r w:rsidRPr="005C3C9F">
        <w:rPr>
          <w:rFonts w:ascii="Times New Roman" w:hAnsi="Times New Roman"/>
          <w:sz w:val="28"/>
          <w:szCs w:val="28"/>
        </w:rPr>
        <w:t xml:space="preserve"> раздел</w:t>
      </w:r>
      <w:r w:rsidR="001B7C73">
        <w:rPr>
          <w:rFonts w:ascii="Times New Roman" w:hAnsi="Times New Roman"/>
          <w:sz w:val="28"/>
          <w:szCs w:val="28"/>
        </w:rPr>
        <w:t>а</w:t>
      </w:r>
      <w:r w:rsidRPr="005C3C9F">
        <w:rPr>
          <w:rFonts w:ascii="Times New Roman" w:hAnsi="Times New Roman"/>
          <w:sz w:val="28"/>
          <w:szCs w:val="28"/>
        </w:rPr>
        <w:t xml:space="preserve"> 2 административного регламента по предоставлению муниципальной услуги «Выдача разрешения на ввод объекта в эксплуатацию» и изложить её в следующей редакции:</w:t>
      </w:r>
    </w:p>
    <w:p w:rsidR="005C3C9F" w:rsidRPr="00BD4062" w:rsidRDefault="005C3C9F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2.5.</w:t>
      </w:r>
      <w:r w:rsidRPr="005C3C9F">
        <w:rPr>
          <w:rFonts w:ascii="Times New Roman" w:hAnsi="Times New Roman"/>
          <w:sz w:val="28"/>
          <w:szCs w:val="28"/>
        </w:rPr>
        <w:t xml:space="preserve"> </w:t>
      </w:r>
      <w:r w:rsidRPr="00BD406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C3C9F" w:rsidRDefault="005C3C9F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п.п.</w:t>
      </w:r>
      <w:r w:rsidRPr="00BD4062">
        <w:rPr>
          <w:rFonts w:ascii="Times New Roman" w:hAnsi="Times New Roman"/>
          <w:spacing w:val="5"/>
          <w:sz w:val="28"/>
          <w:szCs w:val="28"/>
        </w:rPr>
        <w:t>6.</w:t>
      </w:r>
      <w:r>
        <w:rPr>
          <w:rFonts w:ascii="Times New Roman" w:hAnsi="Times New Roman"/>
          <w:spacing w:val="5"/>
          <w:sz w:val="28"/>
          <w:szCs w:val="28"/>
        </w:rPr>
        <w:t xml:space="preserve">Утратил силу(на основании </w:t>
      </w:r>
      <w:r>
        <w:rPr>
          <w:rFonts w:ascii="Times New Roman" w:hAnsi="Times New Roman"/>
          <w:sz w:val="28"/>
          <w:szCs w:val="28"/>
        </w:rPr>
        <w:t>Постановление главы местной администрации г .п.Залукокоаже от 01.03.2016 года №73)</w:t>
      </w:r>
    </w:p>
    <w:p w:rsidR="005C3C9F" w:rsidRDefault="005C3C9F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п.п.</w:t>
      </w:r>
      <w:r w:rsidRPr="00BD406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pacing w:val="5"/>
          <w:sz w:val="28"/>
          <w:szCs w:val="28"/>
        </w:rPr>
        <w:t xml:space="preserve">Утратил силу(на основании </w:t>
      </w:r>
      <w:r>
        <w:rPr>
          <w:rFonts w:ascii="Times New Roman" w:hAnsi="Times New Roman"/>
          <w:sz w:val="28"/>
          <w:szCs w:val="28"/>
        </w:rPr>
        <w:t>Постановление главы местной администрации г .п.Залукокоаже от 01.03.2016 года №73)</w:t>
      </w:r>
    </w:p>
    <w:p w:rsidR="005C3C9F" w:rsidRDefault="005C3C9F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C3C9F" w:rsidRDefault="005C3C9F" w:rsidP="00797937">
      <w:pPr>
        <w:pStyle w:val="a8"/>
        <w:numPr>
          <w:ilvl w:val="0"/>
          <w:numId w:val="4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5C3C9F">
        <w:rPr>
          <w:rFonts w:ascii="Times New Roman" w:hAnsi="Times New Roman"/>
          <w:sz w:val="28"/>
          <w:szCs w:val="28"/>
        </w:rPr>
        <w:lastRenderedPageBreak/>
        <w:t>Внест</w:t>
      </w:r>
      <w:r>
        <w:rPr>
          <w:rFonts w:ascii="Times New Roman" w:hAnsi="Times New Roman"/>
          <w:sz w:val="28"/>
          <w:szCs w:val="28"/>
        </w:rPr>
        <w:t>и дополнения</w:t>
      </w:r>
      <w:r w:rsidRPr="005C3C9F">
        <w:rPr>
          <w:rFonts w:ascii="Times New Roman" w:hAnsi="Times New Roman"/>
          <w:sz w:val="28"/>
          <w:szCs w:val="28"/>
        </w:rPr>
        <w:t xml:space="preserve"> в</w:t>
      </w:r>
      <w:r w:rsidR="001B7C73">
        <w:rPr>
          <w:rFonts w:ascii="Times New Roman" w:hAnsi="Times New Roman"/>
          <w:sz w:val="28"/>
          <w:szCs w:val="28"/>
        </w:rPr>
        <w:t xml:space="preserve"> п. 2.6.</w:t>
      </w:r>
      <w:r w:rsidRPr="005C3C9F">
        <w:rPr>
          <w:rFonts w:ascii="Times New Roman" w:hAnsi="Times New Roman"/>
          <w:sz w:val="28"/>
          <w:szCs w:val="28"/>
        </w:rPr>
        <w:t xml:space="preserve"> раздел</w:t>
      </w:r>
      <w:r w:rsidR="001B7C73">
        <w:rPr>
          <w:rFonts w:ascii="Times New Roman" w:hAnsi="Times New Roman"/>
          <w:sz w:val="28"/>
          <w:szCs w:val="28"/>
        </w:rPr>
        <w:t>а</w:t>
      </w:r>
      <w:r w:rsidRPr="005C3C9F">
        <w:rPr>
          <w:rFonts w:ascii="Times New Roman" w:hAnsi="Times New Roman"/>
          <w:sz w:val="28"/>
          <w:szCs w:val="28"/>
        </w:rPr>
        <w:t xml:space="preserve"> 2 административного регламента по предоставлению муниципальной услуги «Выдача разрешения на ввод объекта в эксплуатацию» и изложить её в следующей редакции:</w:t>
      </w:r>
    </w:p>
    <w:p w:rsidR="001B7C73" w:rsidRDefault="001B7C73" w:rsidP="00797937">
      <w:pPr>
        <w:pStyle w:val="ConsPlusNormal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793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52F">
        <w:rPr>
          <w:rFonts w:ascii="Times New Roman" w:hAnsi="Times New Roman"/>
          <w:sz w:val="28"/>
          <w:szCs w:val="28"/>
        </w:rPr>
        <w:t>2.6.12</w:t>
      </w:r>
      <w:r w:rsidR="00797937">
        <w:rPr>
          <w:rFonts w:ascii="Times New Roman" w:hAnsi="Times New Roman"/>
          <w:sz w:val="28"/>
          <w:szCs w:val="28"/>
        </w:rPr>
        <w:t xml:space="preserve"> </w:t>
      </w:r>
      <w:r w:rsidRPr="001D652F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 w:rsidRPr="001D65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652F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B7C73" w:rsidRDefault="001B7C73" w:rsidP="00797937">
      <w:pPr>
        <w:pStyle w:val="a8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79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C73">
        <w:rPr>
          <w:rFonts w:ascii="Times New Roman" w:hAnsi="Times New Roman"/>
          <w:sz w:val="28"/>
          <w:szCs w:val="28"/>
        </w:rPr>
        <w:t>2.6.13</w:t>
      </w:r>
      <w:r w:rsidR="00797937">
        <w:rPr>
          <w:rFonts w:ascii="Times New Roman" w:hAnsi="Times New Roman"/>
          <w:sz w:val="28"/>
          <w:szCs w:val="28"/>
        </w:rPr>
        <w:t xml:space="preserve"> </w:t>
      </w:r>
      <w:r w:rsidRPr="001B7C73">
        <w:rPr>
          <w:rFonts w:ascii="Times New Roman" w:hAnsi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9" w:history="1">
        <w:r w:rsidRPr="001B7C73">
          <w:rPr>
            <w:rFonts w:ascii="Times New Roman" w:hAnsi="Times New Roman"/>
            <w:sz w:val="28"/>
            <w:szCs w:val="28"/>
          </w:rPr>
          <w:t>законом</w:t>
        </w:r>
      </w:hyperlink>
      <w:r w:rsidR="00797937">
        <w:rPr>
          <w:rFonts w:ascii="Times New Roman" w:hAnsi="Times New Roman"/>
          <w:sz w:val="28"/>
          <w:szCs w:val="28"/>
        </w:rPr>
        <w:t xml:space="preserve"> от 24 июля 2007 года №</w:t>
      </w:r>
      <w:r w:rsidRPr="001B7C73">
        <w:rPr>
          <w:rFonts w:ascii="Times New Roman" w:hAnsi="Times New Roman"/>
          <w:sz w:val="28"/>
          <w:szCs w:val="28"/>
        </w:rPr>
        <w:t xml:space="preserve"> 221-ФЗ "О государственном кадастре недвижимости".</w:t>
      </w:r>
    </w:p>
    <w:p w:rsidR="001B7C73" w:rsidRPr="001B7C73" w:rsidRDefault="001B7C73" w:rsidP="0079793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B7C73">
        <w:rPr>
          <w:rFonts w:ascii="Times New Roman" w:hAnsi="Times New Roman"/>
          <w:b/>
          <w:sz w:val="28"/>
          <w:szCs w:val="28"/>
        </w:rPr>
        <w:t xml:space="preserve">3. </w:t>
      </w:r>
      <w:r w:rsidRPr="001B7C73">
        <w:rPr>
          <w:rFonts w:ascii="Times New Roman" w:hAnsi="Times New Roman"/>
          <w:sz w:val="28"/>
          <w:szCs w:val="28"/>
        </w:rPr>
        <w:t>Изменить нумерацию пунктов</w:t>
      </w:r>
      <w:r>
        <w:rPr>
          <w:rFonts w:ascii="Times New Roman" w:hAnsi="Times New Roman"/>
          <w:sz w:val="28"/>
          <w:szCs w:val="28"/>
        </w:rPr>
        <w:t xml:space="preserve"> 2.6.12. и 2.6.13. на 2.6.14. и 2.6.15. ;</w:t>
      </w:r>
    </w:p>
    <w:p w:rsidR="00A51ECB" w:rsidRDefault="005C3C9F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51ECB" w:rsidRPr="001C6C88">
        <w:rPr>
          <w:rFonts w:ascii="Times New Roman" w:hAnsi="Times New Roman"/>
          <w:b/>
          <w:sz w:val="28"/>
          <w:szCs w:val="28"/>
        </w:rPr>
        <w:t>.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="001B7C73">
        <w:rPr>
          <w:rFonts w:ascii="Times New Roman" w:hAnsi="Times New Roman"/>
          <w:b/>
          <w:sz w:val="28"/>
          <w:szCs w:val="28"/>
        </w:rPr>
        <w:t xml:space="preserve"> </w:t>
      </w:r>
      <w:r w:rsidR="00A51ECB" w:rsidRPr="00A51ECB">
        <w:rPr>
          <w:rFonts w:ascii="Times New Roman" w:hAnsi="Times New Roman"/>
          <w:sz w:val="28"/>
          <w:szCs w:val="28"/>
        </w:rPr>
        <w:t>Внест</w:t>
      </w:r>
      <w:r w:rsidR="0094094B">
        <w:rPr>
          <w:rFonts w:ascii="Times New Roman" w:hAnsi="Times New Roman"/>
          <w:sz w:val="28"/>
          <w:szCs w:val="28"/>
        </w:rPr>
        <w:t>и изменения и дополнения в раздел</w:t>
      </w:r>
      <w:r w:rsidR="00A51ECB" w:rsidRPr="00A51ECB">
        <w:rPr>
          <w:rFonts w:ascii="Times New Roman" w:hAnsi="Times New Roman"/>
          <w:sz w:val="28"/>
          <w:szCs w:val="28"/>
        </w:rPr>
        <w:t xml:space="preserve"> 5 административного регламента по предоставлению муниципальной услуги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 w:rsidR="00A54408" w:rsidRPr="00A54408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  <w:r w:rsidR="00A51ECB">
        <w:rPr>
          <w:rFonts w:ascii="Times New Roman" w:hAnsi="Times New Roman"/>
          <w:sz w:val="28"/>
          <w:szCs w:val="28"/>
        </w:rPr>
        <w:t xml:space="preserve"> и изложить её в следующей редакции:</w:t>
      </w:r>
    </w:p>
    <w:p w:rsidR="00A51ECB" w:rsidRPr="001C6C88" w:rsidRDefault="00A51ECB" w:rsidP="00797937">
      <w:pPr>
        <w:autoSpaceDE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896DC2">
        <w:rPr>
          <w:rFonts w:ascii="Times New Roman" w:hAnsi="Times New Roman"/>
          <w:b/>
          <w:color w:val="000000"/>
          <w:sz w:val="28"/>
          <w:szCs w:val="28"/>
        </w:rPr>
        <w:t xml:space="preserve"> 5.</w:t>
      </w:r>
      <w:r w:rsidRPr="001C6C88">
        <w:rPr>
          <w:rFonts w:ascii="Times New Roman" w:hAnsi="Times New Roman"/>
          <w:color w:val="000000"/>
          <w:sz w:val="28"/>
          <w:szCs w:val="28"/>
        </w:rPr>
        <w:t xml:space="preserve">   Досудебный  (внесудебный)  порядок обжалования решений и действий (бездействия) Администрации, а также его должностных лиц.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5.1.Заинтересованные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A51ECB" w:rsidRPr="00A51ECB" w:rsidRDefault="00A51ECB" w:rsidP="0079793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 в следующих случаях:</w:t>
      </w:r>
    </w:p>
    <w:p w:rsidR="00A51ECB" w:rsidRPr="00A51ECB" w:rsidRDefault="001C6C88" w:rsidP="00797937">
      <w:pPr>
        <w:suppressAutoHyphens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</w:t>
      </w:r>
      <w:r w:rsidRPr="00A51ECB">
        <w:rPr>
          <w:rFonts w:ascii="Times New Roman" w:hAnsi="Times New Roman"/>
          <w:color w:val="000000"/>
          <w:sz w:val="28"/>
          <w:szCs w:val="28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5.3. Жалоба должна содержать: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1ECB" w:rsidRPr="00A51ECB" w:rsidRDefault="001F57E5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51ECB" w:rsidRPr="00A54408" w:rsidRDefault="00A51ECB" w:rsidP="0079793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54408">
        <w:rPr>
          <w:rFonts w:ascii="Times New Roman" w:hAnsi="Times New Roman"/>
          <w:color w:val="000000"/>
          <w:sz w:val="28"/>
          <w:szCs w:val="28"/>
        </w:rPr>
        <w:t>5.5.</w:t>
      </w:r>
      <w:r w:rsidRPr="00A5440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 xml:space="preserve">: 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gpzalukokoazhe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 xml:space="preserve"> @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mail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A54408">
        <w:rPr>
          <w:rFonts w:ascii="Times New Roman" w:hAnsi="Times New Roman"/>
          <w:sz w:val="28"/>
          <w:szCs w:val="28"/>
        </w:rPr>
        <w:t xml:space="preserve"> </w:t>
      </w:r>
      <w:r w:rsidRPr="00A5440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или на официальный интернет-сайт Администрации городского поселения</w:t>
      </w:r>
      <w:r w:rsidR="00A5440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:</w:t>
      </w:r>
      <w:r w:rsidRPr="00A54408">
        <w:rPr>
          <w:rFonts w:ascii="Times New Roman" w:hAnsi="Times New Roman"/>
          <w:sz w:val="28"/>
          <w:szCs w:val="28"/>
        </w:rPr>
        <w:t xml:space="preserve"> www.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gpzalukokoazhe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A54408">
        <w:rPr>
          <w:rFonts w:ascii="Times New Roman" w:hAnsi="Times New Roman"/>
          <w:sz w:val="28"/>
          <w:szCs w:val="28"/>
        </w:rPr>
        <w:t>;</w:t>
      </w:r>
      <w:r w:rsidRPr="00A5440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5.6. По результатам рассмотрения Администрация, принимает одно из следующих решений: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2) отказывает в удовлетворении жалобы.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lastRenderedPageBreak/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96DC2" w:rsidRDefault="001C6C88" w:rsidP="00797937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C6C88">
        <w:rPr>
          <w:rFonts w:ascii="Times New Roman" w:hAnsi="Times New Roman" w:cs="Times New Roman"/>
          <w:bCs/>
          <w:color w:val="000000"/>
          <w:sz w:val="28"/>
          <w:szCs w:val="28"/>
        </w:rPr>
        <w:t>5.9.</w:t>
      </w:r>
      <w:r w:rsidRPr="001C6C88">
        <w:rPr>
          <w:rFonts w:ascii="Times New Roman" w:hAnsi="Times New Roman" w:cs="Times New Roman"/>
          <w:sz w:val="28"/>
          <w:szCs w:val="28"/>
        </w:rP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0" w:history="1">
        <w:r w:rsidRPr="001C6C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Pr="001C6C88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896DC2" w:rsidRDefault="00896DC2" w:rsidP="00797937">
      <w:pPr>
        <w:pStyle w:val="ConsPlusNormal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896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</w:t>
      </w:r>
      <w:r w:rsidRPr="00D22BB8">
        <w:rPr>
          <w:rFonts w:ascii="Times New Roman" w:hAnsi="Times New Roman"/>
          <w:sz w:val="28"/>
          <w:szCs w:val="28"/>
        </w:rPr>
        <w:t xml:space="preserve"> № 2</w:t>
      </w:r>
      <w:r w:rsidRPr="00D22BB8">
        <w:rPr>
          <w:rFonts w:ascii="Times New Roman" w:hAnsi="Times New Roman"/>
          <w:b/>
          <w:sz w:val="28"/>
          <w:szCs w:val="28"/>
        </w:rPr>
        <w:t xml:space="preserve"> </w:t>
      </w:r>
      <w:r w:rsidRPr="00D22BB8">
        <w:rPr>
          <w:bCs/>
          <w:color w:val="000000"/>
          <w:sz w:val="28"/>
          <w:szCs w:val="28"/>
        </w:rPr>
        <w:t xml:space="preserve"> </w:t>
      </w:r>
      <w:r w:rsidRPr="00D22BB8">
        <w:rPr>
          <w:rFonts w:ascii="Times New Roman" w:hAnsi="Times New Roman"/>
          <w:bCs/>
          <w:color w:val="000000"/>
          <w:sz w:val="28"/>
          <w:szCs w:val="28"/>
        </w:rPr>
        <w:t>к административному регламенту   предоставления муниципальной услуги  «Выдача разрешения на ввод объекта в эксплуатацию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97937" w:rsidRDefault="00896DC2" w:rsidP="00797937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и</w:t>
      </w:r>
      <w:r w:rsidRPr="00896DC2">
        <w:rPr>
          <w:rFonts w:ascii="Times New Roman" w:hAnsi="Times New Roman"/>
          <w:bCs/>
          <w:color w:val="000000"/>
          <w:sz w:val="28"/>
          <w:szCs w:val="28"/>
        </w:rPr>
        <w:t xml:space="preserve">зменить Форму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разрешения на ввод объекта в эксплуатацию в соответствии с   </w:t>
      </w:r>
      <w:r w:rsidRPr="00D22BB8">
        <w:rPr>
          <w:rFonts w:ascii="Times New Roman" w:hAnsi="Times New Roman"/>
          <w:sz w:val="28"/>
          <w:szCs w:val="28"/>
        </w:rPr>
        <w:t>приказом Министерства строительства и жилищно-ком</w:t>
      </w:r>
      <w:r>
        <w:rPr>
          <w:rFonts w:ascii="Times New Roman" w:hAnsi="Times New Roman"/>
          <w:sz w:val="28"/>
          <w:szCs w:val="28"/>
        </w:rPr>
        <w:t xml:space="preserve">мунального хозяйства Российской </w:t>
      </w:r>
      <w:r w:rsidRPr="00D22BB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BB8">
        <w:rPr>
          <w:rFonts w:ascii="Times New Roman" w:hAnsi="Times New Roman"/>
          <w:sz w:val="28"/>
          <w:szCs w:val="28"/>
        </w:rPr>
        <w:t>от 19 февраля 2015 г. № 117/пр</w:t>
      </w:r>
      <w:r>
        <w:rPr>
          <w:rFonts w:ascii="Times New Roman" w:hAnsi="Times New Roman"/>
          <w:sz w:val="28"/>
          <w:szCs w:val="28"/>
        </w:rPr>
        <w:t xml:space="preserve"> </w:t>
      </w:r>
      <w:r w:rsidR="00F804D2">
        <w:rPr>
          <w:rFonts w:ascii="Times New Roman" w:hAnsi="Times New Roman"/>
          <w:sz w:val="28"/>
          <w:szCs w:val="28"/>
        </w:rPr>
        <w:t xml:space="preserve">   </w:t>
      </w:r>
      <w:r w:rsidR="0079793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( приложение)</w:t>
      </w:r>
      <w:r w:rsidR="00F804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97937" w:rsidRDefault="00896DC2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1C6C88" w:rsidRPr="0094094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1C6C88">
        <w:rPr>
          <w:rFonts w:ascii="Times New Roman" w:hAnsi="Times New Roman"/>
          <w:sz w:val="28"/>
          <w:szCs w:val="28"/>
        </w:rPr>
        <w:t xml:space="preserve"> В остальной части редакцию </w:t>
      </w:r>
      <w:r w:rsidR="001C6C88" w:rsidRPr="00CA30A4">
        <w:rPr>
          <w:rFonts w:ascii="Times New Roman" w:hAnsi="Times New Roman"/>
          <w:sz w:val="28"/>
          <w:szCs w:val="28"/>
        </w:rPr>
        <w:t xml:space="preserve">административного регламента по </w:t>
      </w:r>
      <w:r w:rsidR="001C6C88" w:rsidRPr="0094094B">
        <w:rPr>
          <w:rFonts w:ascii="Times New Roman" w:hAnsi="Times New Roman"/>
          <w:sz w:val="28"/>
          <w:szCs w:val="28"/>
        </w:rPr>
        <w:t>предоставлению муниципальной услуг</w:t>
      </w:r>
      <w:r w:rsidR="0094094B">
        <w:rPr>
          <w:rFonts w:ascii="Times New Roman" w:hAnsi="Times New Roman"/>
          <w:sz w:val="28"/>
          <w:szCs w:val="28"/>
        </w:rPr>
        <w:t>и</w:t>
      </w:r>
      <w:r w:rsidR="001C6C88" w:rsidRPr="0094094B">
        <w:rPr>
          <w:rFonts w:ascii="Times New Roman" w:hAnsi="Times New Roman"/>
          <w:sz w:val="28"/>
          <w:szCs w:val="28"/>
        </w:rPr>
        <w:t xml:space="preserve"> </w:t>
      </w:r>
      <w:r w:rsidR="00A54408">
        <w:rPr>
          <w:rFonts w:ascii="Times New Roman" w:hAnsi="Times New Roman"/>
          <w:sz w:val="28"/>
          <w:szCs w:val="28"/>
        </w:rPr>
        <w:t xml:space="preserve"> </w:t>
      </w:r>
      <w:r w:rsidR="00A54408" w:rsidRPr="00A54408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  <w:r w:rsidR="00A54408">
        <w:rPr>
          <w:rFonts w:ascii="Times New Roman" w:hAnsi="Times New Roman"/>
          <w:sz w:val="28"/>
          <w:szCs w:val="28"/>
        </w:rPr>
        <w:t xml:space="preserve"> </w:t>
      </w:r>
      <w:r w:rsidR="001C6C88" w:rsidRPr="0094094B">
        <w:rPr>
          <w:rFonts w:ascii="Times New Roman" w:hAnsi="Times New Roman"/>
          <w:sz w:val="28"/>
          <w:szCs w:val="28"/>
        </w:rPr>
        <w:t>оставить без изменений.</w:t>
      </w:r>
      <w:r w:rsidR="0094094B">
        <w:rPr>
          <w:rFonts w:ascii="Times New Roman" w:hAnsi="Times New Roman"/>
          <w:sz w:val="28"/>
          <w:szCs w:val="28"/>
        </w:rPr>
        <w:t xml:space="preserve"> </w:t>
      </w:r>
    </w:p>
    <w:p w:rsidR="00797937" w:rsidRDefault="00896DC2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1C6C88" w:rsidRPr="0094094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4094B" w:rsidRPr="0094094B">
        <w:rPr>
          <w:rFonts w:ascii="Times New Roman" w:hAnsi="Times New Roman"/>
          <w:sz w:val="28"/>
          <w:szCs w:val="28"/>
        </w:rPr>
        <w:t xml:space="preserve">  Настоящее постановление обнародоват</w:t>
      </w:r>
      <w:r w:rsidR="0094094B">
        <w:rPr>
          <w:rFonts w:ascii="Times New Roman" w:hAnsi="Times New Roman"/>
          <w:sz w:val="28"/>
          <w:szCs w:val="28"/>
        </w:rPr>
        <w:t>ь в соответствии с Положением  о</w:t>
      </w:r>
      <w:r w:rsidR="0094094B" w:rsidRPr="0094094B">
        <w:rPr>
          <w:rFonts w:ascii="Times New Roman" w:hAnsi="Times New Roman"/>
          <w:sz w:val="28"/>
          <w:szCs w:val="28"/>
        </w:rPr>
        <w:t>б опубликовании (обнародовании) муниципальных правовых актов городского поселения Залукокоаже</w:t>
      </w:r>
      <w:bookmarkStart w:id="0" w:name="sub_5"/>
    </w:p>
    <w:p w:rsidR="0094094B" w:rsidRPr="0094094B" w:rsidRDefault="00896DC2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4094B" w:rsidRPr="0094094B">
        <w:rPr>
          <w:rFonts w:ascii="Times New Roman" w:hAnsi="Times New Roman"/>
          <w:b/>
          <w:sz w:val="28"/>
          <w:szCs w:val="28"/>
        </w:rPr>
        <w:t>.</w:t>
      </w:r>
      <w:r w:rsidR="0094094B" w:rsidRPr="0094094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bookmarkEnd w:id="0"/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94094B" w:rsidRPr="0094094B" w:rsidTr="00890CC2">
        <w:trPr>
          <w:trHeight w:val="8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94B" w:rsidRPr="0094094B" w:rsidRDefault="0094094B" w:rsidP="0079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94B" w:rsidRPr="0094094B" w:rsidRDefault="0094094B" w:rsidP="0079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94B" w:rsidRPr="0094094B" w:rsidRDefault="0094094B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>Глава местной  администрации</w:t>
      </w:r>
    </w:p>
    <w:p w:rsidR="001C6C88" w:rsidRDefault="0094094B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 xml:space="preserve">городского поселения Залукокоаже                                               П.А Бжахов </w:t>
      </w: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804D2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804D2">
        <w:rPr>
          <w:rFonts w:ascii="Times New Roman" w:hAnsi="Times New Roman"/>
          <w:sz w:val="24"/>
          <w:szCs w:val="24"/>
        </w:rPr>
        <w:t xml:space="preserve">Приложение </w:t>
      </w:r>
    </w:p>
    <w:p w:rsidR="00F804D2" w:rsidRDefault="00F804D2" w:rsidP="00F804D2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Постановлению Главы местной  администрации </w:t>
      </w:r>
    </w:p>
    <w:p w:rsidR="00F804D2" w:rsidRPr="00F804D2" w:rsidRDefault="00F804D2" w:rsidP="00F804D2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г.п. Залукокоаже от 01.03.2016 №73</w:t>
      </w:r>
      <w:r w:rsidRPr="00F804D2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97937" w:rsidRDefault="00797937" w:rsidP="00F804D2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b/>
          <w:sz w:val="16"/>
          <w:szCs w:val="16"/>
        </w:rPr>
      </w:pPr>
    </w:p>
    <w:p w:rsidR="00F804D2" w:rsidRPr="00F804D2" w:rsidRDefault="00F804D2" w:rsidP="00F804D2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b/>
          <w:sz w:val="16"/>
          <w:szCs w:val="16"/>
        </w:rPr>
      </w:pPr>
      <w:r w:rsidRPr="00F804D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</w:t>
      </w:r>
      <w:r w:rsidRPr="00F804D2">
        <w:rPr>
          <w:rFonts w:ascii="Times New Roman" w:hAnsi="Times New Roman"/>
          <w:b/>
          <w:sz w:val="16"/>
          <w:szCs w:val="16"/>
        </w:rPr>
        <w:t xml:space="preserve"> </w:t>
      </w:r>
      <w:r w:rsidRPr="00F804D2">
        <w:rPr>
          <w:rFonts w:ascii="Times New Roman" w:hAnsi="Times New Roman"/>
          <w:sz w:val="16"/>
          <w:szCs w:val="16"/>
        </w:rPr>
        <w:t>Приложение № 2</w:t>
      </w:r>
      <w:r w:rsidRPr="00F804D2">
        <w:rPr>
          <w:rFonts w:ascii="Times New Roman" w:hAnsi="Times New Roman"/>
          <w:b/>
          <w:sz w:val="16"/>
          <w:szCs w:val="16"/>
        </w:rPr>
        <w:t xml:space="preserve"> </w:t>
      </w:r>
    </w:p>
    <w:p w:rsidR="00F804D2" w:rsidRPr="00F804D2" w:rsidRDefault="00F804D2" w:rsidP="00F804D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F804D2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Pr="00F804D2">
        <w:rPr>
          <w:rFonts w:ascii="Times New Roman" w:hAnsi="Times New Roman"/>
          <w:bCs/>
          <w:color w:val="000000"/>
          <w:sz w:val="16"/>
          <w:szCs w:val="16"/>
        </w:rPr>
        <w:t xml:space="preserve">к административному регламенту </w:t>
      </w:r>
    </w:p>
    <w:p w:rsidR="00F804D2" w:rsidRPr="00F804D2" w:rsidRDefault="00F804D2" w:rsidP="00F804D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F804D2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</w:t>
      </w:r>
      <w:r w:rsidRPr="00F804D2">
        <w:rPr>
          <w:rFonts w:ascii="Times New Roman" w:hAnsi="Times New Roman"/>
          <w:bCs/>
          <w:color w:val="000000"/>
          <w:sz w:val="16"/>
          <w:szCs w:val="16"/>
        </w:rPr>
        <w:t xml:space="preserve"> предоставления муниципальной услуги </w:t>
      </w:r>
    </w:p>
    <w:p w:rsidR="00F804D2" w:rsidRPr="00F804D2" w:rsidRDefault="00F804D2" w:rsidP="00F804D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  <w:r w:rsidRPr="00F804D2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</w:t>
      </w:r>
      <w:r w:rsidRPr="00F804D2">
        <w:rPr>
          <w:rFonts w:ascii="Times New Roman" w:hAnsi="Times New Roman"/>
          <w:bCs/>
          <w:color w:val="000000"/>
          <w:sz w:val="16"/>
          <w:szCs w:val="16"/>
        </w:rPr>
        <w:t xml:space="preserve">  «Выдача разрешения на ввод объекта в эксплуатацию»</w:t>
      </w:r>
      <w:r w:rsidRPr="00F804D2">
        <w:rPr>
          <w:rFonts w:ascii="Times New Roman" w:hAnsi="Times New Roman"/>
          <w:b/>
          <w:sz w:val="16"/>
          <w:szCs w:val="16"/>
        </w:rPr>
        <w:t xml:space="preserve">   </w:t>
      </w:r>
    </w:p>
    <w:p w:rsidR="00F804D2" w:rsidRPr="00B76F42" w:rsidRDefault="00F804D2" w:rsidP="00F804D2">
      <w:pPr>
        <w:spacing w:after="480" w:line="240" w:lineRule="auto"/>
        <w:ind w:left="3969" w:right="-284"/>
        <w:jc w:val="both"/>
        <w:rPr>
          <w:rFonts w:ascii="Times New Roman" w:hAnsi="Times New Roman"/>
          <w:sz w:val="16"/>
          <w:szCs w:val="16"/>
        </w:rPr>
      </w:pPr>
      <w:r w:rsidRPr="00F804D2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        Утверждено приказом </w:t>
      </w:r>
      <w:r w:rsidRPr="00B76F42">
        <w:rPr>
          <w:rFonts w:ascii="Times New Roman" w:hAnsi="Times New Roman"/>
          <w:sz w:val="16"/>
          <w:szCs w:val="16"/>
        </w:rPr>
        <w:t>Министерства строительства и жилищно-коммунального хозяйства 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6F42">
        <w:rPr>
          <w:rFonts w:ascii="Times New Roman" w:hAnsi="Times New Roman"/>
          <w:sz w:val="16"/>
          <w:szCs w:val="16"/>
        </w:rPr>
        <w:t>от 19 февраля 2015 г. № 117/пр</w:t>
      </w:r>
    </w:p>
    <w:p w:rsidR="00F804D2" w:rsidRDefault="00F327B6" w:rsidP="00F327B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</w:t>
      </w:r>
      <w:r w:rsidR="00F804D2" w:rsidRPr="00F327B6">
        <w:rPr>
          <w:rFonts w:ascii="Times New Roman" w:hAnsi="Times New Roman"/>
          <w:b/>
          <w:bCs/>
          <w:sz w:val="20"/>
          <w:szCs w:val="20"/>
        </w:rPr>
        <w:t>ФОРМА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804D2" w:rsidRPr="00F327B6">
        <w:rPr>
          <w:rFonts w:ascii="Times New Roman" w:hAnsi="Times New Roman"/>
          <w:b/>
          <w:bCs/>
          <w:sz w:val="20"/>
          <w:szCs w:val="20"/>
        </w:rPr>
        <w:t>РАЗРЕШЕНИЯ НА ВВОД ОБЪЕКТА В ЭКСПЛУАТАЦИЮ</w:t>
      </w:r>
    </w:p>
    <w:p w:rsidR="00F327B6" w:rsidRPr="00F327B6" w:rsidRDefault="00F327B6" w:rsidP="00F804D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04D2" w:rsidRPr="00B76F42" w:rsidRDefault="00F804D2" w:rsidP="00F804D2">
      <w:pPr>
        <w:spacing w:after="0" w:line="240" w:lineRule="auto"/>
        <w:ind w:left="3969"/>
        <w:rPr>
          <w:rFonts w:ascii="Times New Roman" w:hAnsi="Times New Roman"/>
        </w:rPr>
      </w:pPr>
      <w:r w:rsidRPr="00B76F42">
        <w:rPr>
          <w:rFonts w:ascii="Times New Roman" w:hAnsi="Times New Roman"/>
        </w:rPr>
        <w:t xml:space="preserve">Кому  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B76F42"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F804D2" w:rsidRPr="00B76F42" w:rsidRDefault="00F804D2" w:rsidP="00F804D2">
      <w:pPr>
        <w:spacing w:after="0" w:line="240" w:lineRule="auto"/>
        <w:ind w:left="3969"/>
        <w:rPr>
          <w:rFonts w:ascii="Times New Roman" w:hAnsi="Times New Roman"/>
        </w:rPr>
      </w:pP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B76F42">
        <w:rPr>
          <w:rFonts w:ascii="Times New Roman" w:hAnsi="Times New Roman"/>
          <w:sz w:val="18"/>
          <w:szCs w:val="18"/>
        </w:rPr>
        <w:t>(фамилия, имя, отчество – для граждан,</w:t>
      </w:r>
    </w:p>
    <w:p w:rsidR="00F804D2" w:rsidRPr="00B76F42" w:rsidRDefault="00F804D2" w:rsidP="00F804D2">
      <w:pPr>
        <w:spacing w:after="0" w:line="240" w:lineRule="auto"/>
        <w:ind w:left="3969"/>
        <w:rPr>
          <w:rFonts w:ascii="Times New Roman" w:hAnsi="Times New Roman"/>
        </w:rPr>
      </w:pP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B76F42">
        <w:rPr>
          <w:rFonts w:ascii="Times New Roman" w:hAnsi="Times New Roman"/>
          <w:sz w:val="18"/>
          <w:szCs w:val="18"/>
        </w:rPr>
        <w:t>полное наименование организации – для</w:t>
      </w:r>
    </w:p>
    <w:p w:rsidR="00F804D2" w:rsidRPr="00B76F42" w:rsidRDefault="00F804D2" w:rsidP="00F804D2">
      <w:pPr>
        <w:spacing w:after="0" w:line="240" w:lineRule="auto"/>
        <w:ind w:left="3969"/>
        <w:rPr>
          <w:rFonts w:ascii="Times New Roman" w:hAnsi="Times New Roman"/>
        </w:rPr>
      </w:pP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B76F42">
        <w:rPr>
          <w:rFonts w:ascii="Times New Roman" w:hAnsi="Times New Roman"/>
          <w:sz w:val="18"/>
          <w:szCs w:val="18"/>
        </w:rPr>
        <w:t>юридических лиц), его почтовый индекс</w:t>
      </w:r>
    </w:p>
    <w:p w:rsidR="00F804D2" w:rsidRPr="00B76F42" w:rsidRDefault="00F804D2" w:rsidP="00F804D2">
      <w:pPr>
        <w:tabs>
          <w:tab w:val="right" w:pos="9923"/>
        </w:tabs>
        <w:spacing w:after="0" w:line="240" w:lineRule="auto"/>
        <w:ind w:left="3969"/>
        <w:rPr>
          <w:rFonts w:ascii="Times New Roman" w:hAnsi="Times New Roman"/>
          <w:lang w:val="en-US"/>
        </w:rPr>
      </w:pPr>
      <w:r w:rsidRPr="00B76F42">
        <w:rPr>
          <w:rFonts w:ascii="Times New Roman" w:hAnsi="Times New Roman"/>
        </w:rPr>
        <w:tab/>
      </w:r>
      <w:r w:rsidRPr="00B76F42">
        <w:rPr>
          <w:rStyle w:val="ab"/>
          <w:rFonts w:ascii="Times New Roman" w:hAnsi="Times New Roman"/>
        </w:rPr>
        <w:endnoteReference w:customMarkFollows="1" w:id="1"/>
        <w:t>1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3969" w:right="113"/>
        <w:jc w:val="center"/>
        <w:rPr>
          <w:rFonts w:ascii="Times New Roman" w:hAnsi="Times New Roman"/>
          <w:sz w:val="18"/>
          <w:szCs w:val="18"/>
        </w:rPr>
      </w:pPr>
      <w:r w:rsidRPr="00B76F42">
        <w:rPr>
          <w:rFonts w:ascii="Times New Roman" w:hAnsi="Times New Roman"/>
          <w:sz w:val="18"/>
          <w:szCs w:val="18"/>
        </w:rPr>
        <w:t>и адрес, адрес электронной почты)</w:t>
      </w:r>
    </w:p>
    <w:p w:rsidR="00F804D2" w:rsidRDefault="00F804D2" w:rsidP="00F804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804D2" w:rsidRDefault="00F804D2" w:rsidP="00F804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6F42">
        <w:rPr>
          <w:rFonts w:ascii="Times New Roman" w:hAnsi="Times New Roman"/>
          <w:b/>
          <w:bCs/>
          <w:sz w:val="26"/>
          <w:szCs w:val="26"/>
        </w:rPr>
        <w:t>РАЗРЕШЕНИЕ</w:t>
      </w:r>
      <w:r w:rsidRPr="00B76F42">
        <w:rPr>
          <w:rFonts w:ascii="Times New Roman" w:hAnsi="Times New Roman"/>
          <w:b/>
          <w:bCs/>
          <w:sz w:val="26"/>
          <w:szCs w:val="26"/>
        </w:rPr>
        <w:br/>
        <w:t>на ввод объекта в эксплуатацию</w:t>
      </w:r>
    </w:p>
    <w:p w:rsidR="00F327B6" w:rsidRPr="00B76F42" w:rsidRDefault="00F327B6" w:rsidP="00F804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F804D2" w:rsidRPr="00B76F42" w:rsidTr="00A46CC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3"/>
              <w:t>3</w:t>
            </w:r>
          </w:p>
        </w:tc>
      </w:tr>
    </w:tbl>
    <w:p w:rsidR="00F804D2" w:rsidRPr="00B76F42" w:rsidRDefault="00F804D2" w:rsidP="00F804D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 xml:space="preserve">I.  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/>
          <w:sz w:val="16"/>
          <w:szCs w:val="16"/>
        </w:rPr>
      </w:pPr>
      <w:r w:rsidRPr="00B76F42">
        <w:rPr>
          <w:rFonts w:ascii="Times New Roman" w:hAnsi="Times New Roman"/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F804D2" w:rsidRPr="00B76F42" w:rsidRDefault="00F804D2" w:rsidP="00F80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76F42">
        <w:rPr>
          <w:rFonts w:ascii="Times New Roman" w:hAnsi="Times New Roman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F804D2" w:rsidRPr="00B76F42" w:rsidRDefault="00F804D2" w:rsidP="00F80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76F42">
        <w:rPr>
          <w:rFonts w:ascii="Times New Roman" w:hAnsi="Times New Roman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F804D2" w:rsidRPr="00B76F42" w:rsidRDefault="00F804D2" w:rsidP="00F8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B76F42">
        <w:rPr>
          <w:rStyle w:val="ab"/>
          <w:rFonts w:ascii="Times New Roman" w:hAnsi="Times New Roman"/>
          <w:sz w:val="24"/>
          <w:szCs w:val="24"/>
        </w:rPr>
        <w:endnoteReference w:customMarkFollows="1" w:id="4"/>
        <w:t>4</w:t>
      </w:r>
      <w:r w:rsidRPr="00B76F42">
        <w:rPr>
          <w:rFonts w:ascii="Times New Roman" w:hAnsi="Times New Roman"/>
          <w:sz w:val="24"/>
          <w:szCs w:val="24"/>
        </w:rPr>
        <w:t>,</w:t>
      </w:r>
      <w:r w:rsidRPr="00B76F42">
        <w:rPr>
          <w:rFonts w:ascii="Times New Roman" w:hAnsi="Times New Roman"/>
          <w:sz w:val="24"/>
          <w:szCs w:val="24"/>
        </w:rPr>
        <w:br/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76F42">
        <w:rPr>
          <w:rFonts w:ascii="Times New Roman" w:hAnsi="Times New Roman"/>
          <w:sz w:val="16"/>
          <w:szCs w:val="16"/>
        </w:rPr>
        <w:t>(наименование объекта (этапа)</w:t>
      </w:r>
    </w:p>
    <w:p w:rsidR="00F804D2" w:rsidRPr="00B76F42" w:rsidRDefault="00F804D2" w:rsidP="00F80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76F42">
        <w:rPr>
          <w:rFonts w:ascii="Times New Roman" w:hAnsi="Times New Roman"/>
          <w:sz w:val="16"/>
          <w:szCs w:val="16"/>
        </w:rPr>
        <w:t>капитального строительства</w:t>
      </w:r>
    </w:p>
    <w:p w:rsidR="00F804D2" w:rsidRPr="00B76F42" w:rsidRDefault="00F804D2" w:rsidP="00F804D2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ab/>
      </w:r>
      <w:r w:rsidRPr="00B76F42">
        <w:rPr>
          <w:rStyle w:val="ab"/>
          <w:rFonts w:ascii="Times New Roman" w:hAnsi="Times New Roman"/>
          <w:sz w:val="24"/>
          <w:szCs w:val="24"/>
        </w:rPr>
        <w:endnoteReference w:customMarkFollows="1" w:id="5"/>
        <w:t>5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/>
          <w:sz w:val="16"/>
          <w:szCs w:val="16"/>
        </w:rPr>
      </w:pPr>
      <w:r w:rsidRPr="00B76F42">
        <w:rPr>
          <w:rFonts w:ascii="Times New Roman" w:hAnsi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F804D2" w:rsidRPr="00B76F42" w:rsidRDefault="00F804D2" w:rsidP="00F804D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>расположенного по адресу:</w:t>
      </w:r>
    </w:p>
    <w:p w:rsidR="00F804D2" w:rsidRPr="00B76F42" w:rsidRDefault="00F804D2" w:rsidP="00F80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76F42">
        <w:rPr>
          <w:rFonts w:ascii="Times New Roman" w:hAnsi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F804D2" w:rsidRPr="00B76F42" w:rsidRDefault="00F804D2" w:rsidP="00F804D2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ab/>
      </w:r>
      <w:r w:rsidRPr="00B76F42">
        <w:rPr>
          <w:rStyle w:val="ab"/>
          <w:rFonts w:ascii="Times New Roman" w:hAnsi="Times New Roman"/>
          <w:sz w:val="24"/>
          <w:szCs w:val="24"/>
        </w:rPr>
        <w:endnoteReference w:customMarkFollows="1" w:id="6"/>
        <w:t>6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/>
          <w:sz w:val="16"/>
          <w:szCs w:val="16"/>
        </w:rPr>
      </w:pPr>
      <w:r w:rsidRPr="00B76F42">
        <w:rPr>
          <w:rFonts w:ascii="Times New Roman" w:hAnsi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F804D2" w:rsidRPr="00B76F42" w:rsidRDefault="00F804D2" w:rsidP="00F804D2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>на земельном участке (земельных участках) с кадастровым</w:t>
      </w:r>
      <w:r w:rsidRPr="00B76F42">
        <w:rPr>
          <w:rFonts w:ascii="Times New Roman" w:hAnsi="Times New Roman"/>
          <w:sz w:val="24"/>
          <w:szCs w:val="24"/>
        </w:rPr>
        <w:br/>
        <w:t>номером </w:t>
      </w:r>
      <w:r w:rsidRPr="00B76F42">
        <w:rPr>
          <w:rStyle w:val="ab"/>
          <w:rFonts w:ascii="Times New Roman" w:hAnsi="Times New Roman"/>
          <w:sz w:val="24"/>
          <w:szCs w:val="24"/>
        </w:rPr>
        <w:endnoteReference w:customMarkFollows="1" w:id="7"/>
        <w:t>7</w:t>
      </w:r>
      <w:r w:rsidRPr="00B76F42">
        <w:rPr>
          <w:rFonts w:ascii="Times New Roman" w:hAnsi="Times New Roman"/>
          <w:sz w:val="24"/>
          <w:szCs w:val="24"/>
        </w:rPr>
        <w:t xml:space="preserve">:  </w:t>
      </w:r>
      <w:r w:rsidRPr="00B76F42">
        <w:rPr>
          <w:rFonts w:ascii="Times New Roman" w:hAnsi="Times New Roman"/>
          <w:sz w:val="24"/>
          <w:szCs w:val="24"/>
        </w:rPr>
        <w:tab/>
        <w:t>.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/>
          <w:sz w:val="2"/>
          <w:szCs w:val="2"/>
        </w:rPr>
      </w:pPr>
    </w:p>
    <w:p w:rsidR="00F804D2" w:rsidRPr="00B76F42" w:rsidRDefault="00F804D2" w:rsidP="00F80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>строительный адрес </w:t>
      </w:r>
      <w:r w:rsidRPr="00B76F42">
        <w:rPr>
          <w:rStyle w:val="ab"/>
          <w:rFonts w:ascii="Times New Roman" w:hAnsi="Times New Roman"/>
          <w:sz w:val="24"/>
          <w:szCs w:val="24"/>
        </w:rPr>
        <w:endnoteReference w:customMarkFollows="1" w:id="8"/>
        <w:t>8</w:t>
      </w:r>
      <w:r w:rsidRPr="00B76F42">
        <w:rPr>
          <w:rFonts w:ascii="Times New Roman" w:hAnsi="Times New Roman"/>
          <w:sz w:val="24"/>
          <w:szCs w:val="24"/>
        </w:rPr>
        <w:t xml:space="preserve">:  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/>
          <w:sz w:val="2"/>
          <w:szCs w:val="2"/>
        </w:rPr>
      </w:pPr>
    </w:p>
    <w:p w:rsidR="00F804D2" w:rsidRPr="00B76F42" w:rsidRDefault="00F804D2" w:rsidP="00F804D2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ab/>
        <w:t>.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804D2" w:rsidRPr="00B76F42" w:rsidRDefault="00F804D2" w:rsidP="00F80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B76F42">
        <w:rPr>
          <w:rFonts w:ascii="Times New Roman" w:hAnsi="Times New Roman"/>
          <w:sz w:val="24"/>
          <w:szCs w:val="24"/>
        </w:rPr>
        <w:lastRenderedPageBreak/>
        <w:t>В отношении объекта капитального строительства выдано разрешение на строительство,</w:t>
      </w:r>
      <w:r w:rsidRPr="00B76F4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F804D2" w:rsidRPr="00B76F42" w:rsidTr="00A46C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, орган, выдавший разрешение на</w:t>
            </w:r>
          </w:p>
        </w:tc>
      </w:tr>
    </w:tbl>
    <w:p w:rsidR="00F804D2" w:rsidRPr="00B76F42" w:rsidRDefault="00F804D2" w:rsidP="00F804D2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 xml:space="preserve">строительство  </w:t>
      </w:r>
      <w:r w:rsidRPr="00B76F42">
        <w:rPr>
          <w:rFonts w:ascii="Times New Roman" w:hAnsi="Times New Roman"/>
          <w:sz w:val="24"/>
          <w:szCs w:val="24"/>
        </w:rPr>
        <w:tab/>
        <w:t>.</w:t>
      </w:r>
      <w:r w:rsidRPr="00B76F42">
        <w:rPr>
          <w:rStyle w:val="ab"/>
          <w:rFonts w:ascii="Times New Roman" w:hAnsi="Times New Roman"/>
          <w:sz w:val="24"/>
          <w:szCs w:val="24"/>
        </w:rPr>
        <w:endnoteReference w:customMarkFollows="1" w:id="9"/>
        <w:t>9</w:t>
      </w:r>
    </w:p>
    <w:p w:rsidR="00F804D2" w:rsidRPr="00B76F42" w:rsidRDefault="00F804D2" w:rsidP="00F804D2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/>
          <w:sz w:val="2"/>
          <w:szCs w:val="2"/>
        </w:rPr>
      </w:pPr>
    </w:p>
    <w:p w:rsidR="00F804D2" w:rsidRPr="00B76F42" w:rsidRDefault="00F804D2" w:rsidP="00F804D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>II. Сведения об объекте капитального строительства </w:t>
      </w:r>
      <w:r w:rsidRPr="00B76F42">
        <w:rPr>
          <w:rStyle w:val="ab"/>
          <w:rFonts w:ascii="Times New Roman" w:hAnsi="Times New Roman"/>
          <w:sz w:val="24"/>
          <w:szCs w:val="24"/>
        </w:rPr>
        <w:endnoteReference w:customMarkFollows="1" w:id="10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F804D2" w:rsidRPr="00B76F42" w:rsidTr="00A46CC4">
        <w:trPr>
          <w:trHeight w:val="510"/>
        </w:trPr>
        <w:tc>
          <w:tcPr>
            <w:tcW w:w="3714" w:type="dxa"/>
            <w:vAlign w:val="center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F804D2" w:rsidRPr="00B76F42" w:rsidTr="00A46CC4">
        <w:trPr>
          <w:trHeight w:val="510"/>
        </w:trPr>
        <w:tc>
          <w:tcPr>
            <w:tcW w:w="9951" w:type="dxa"/>
            <w:gridSpan w:val="4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72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72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Количество зданий, сооружений </w:t>
            </w:r>
            <w:r w:rsidRPr="00B76F42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1"/>
              <w:t>11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9951" w:type="dxa"/>
            <w:gridSpan w:val="4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F804D2" w:rsidRPr="00B76F42" w:rsidTr="00A46CC4">
        <w:trPr>
          <w:trHeight w:val="800"/>
        </w:trPr>
        <w:tc>
          <w:tcPr>
            <w:tcW w:w="9951" w:type="dxa"/>
            <w:gridSpan w:val="4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2.1. Нежилые объекты</w:t>
            </w:r>
            <w:r w:rsidRPr="00B76F42">
              <w:rPr>
                <w:rFonts w:ascii="Times New Roman" w:hAnsi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8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keepNext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keepNext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r w:rsidRPr="00B76F42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2"/>
              <w:t>12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F804D2" w:rsidRPr="00B76F42" w:rsidTr="00A46CC4"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cantSplit/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11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8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r w:rsidRPr="00B76F4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9951" w:type="dxa"/>
            <w:gridSpan w:val="4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F804D2" w:rsidRPr="00B76F42" w:rsidTr="00A46CC4">
        <w:trPr>
          <w:trHeight w:val="1000"/>
        </w:trPr>
        <w:tc>
          <w:tcPr>
            <w:tcW w:w="9951" w:type="dxa"/>
            <w:gridSpan w:val="4"/>
          </w:tcPr>
          <w:p w:rsidR="00F804D2" w:rsidRPr="00B76F42" w:rsidRDefault="00F804D2" w:rsidP="00A46CC4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F804D2" w:rsidRPr="00B76F42" w:rsidRDefault="00F804D2" w:rsidP="00A46CC4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72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r w:rsidRPr="00B76F4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9951" w:type="dxa"/>
            <w:gridSpan w:val="4"/>
            <w:vAlign w:val="center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Pr="00B76F42">
              <w:rPr>
                <w:rFonts w:ascii="Times New Roman" w:hAnsi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</w:t>
            </w:r>
            <w:r w:rsidRPr="00B76F42">
              <w:rPr>
                <w:rFonts w:ascii="Times New Roman" w:hAnsi="Times New Roman"/>
                <w:sz w:val="24"/>
                <w:szCs w:val="24"/>
              </w:rPr>
              <w:br/>
            </w:r>
            <w:r w:rsidRPr="00B76F42">
              <w:rPr>
                <w:rFonts w:ascii="Times New Roman" w:hAnsi="Times New Roman"/>
                <w:sz w:val="24"/>
                <w:szCs w:val="24"/>
              </w:rPr>
              <w:lastRenderedPageBreak/>
              <w:t>влияние на безопасность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показатели </w:t>
            </w:r>
            <w:r w:rsidRPr="00B76F4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800"/>
        </w:trPr>
        <w:tc>
          <w:tcPr>
            <w:tcW w:w="9951" w:type="dxa"/>
            <w:gridSpan w:val="4"/>
            <w:vAlign w:val="center"/>
          </w:tcPr>
          <w:p w:rsidR="00F804D2" w:rsidRPr="00B76F42" w:rsidRDefault="00F804D2" w:rsidP="00A46CC4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B76F42">
              <w:rPr>
                <w:rFonts w:ascii="Times New Roman" w:hAnsi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  <w:r w:rsidRPr="00B76F42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3"/>
              <w:t>13</w:t>
            </w: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1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B76F42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B76F42">
              <w:rPr>
                <w:rFonts w:ascii="Times New Roman" w:hAnsi="Times New Roman"/>
                <w:sz w:val="24"/>
                <w:szCs w:val="24"/>
              </w:rPr>
              <w:t>ч/м</w:t>
            </w:r>
            <w:r w:rsidRPr="00B76F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rPr>
          <w:trHeight w:val="500"/>
        </w:trPr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c>
          <w:tcPr>
            <w:tcW w:w="3714" w:type="dxa"/>
          </w:tcPr>
          <w:p w:rsidR="00F804D2" w:rsidRPr="00B76F42" w:rsidRDefault="00F804D2" w:rsidP="00A46CC4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6F42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4D2" w:rsidRPr="00B76F42" w:rsidRDefault="00F804D2" w:rsidP="00A4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4D2" w:rsidRPr="00B76F42" w:rsidRDefault="00F804D2" w:rsidP="00F804D2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</w:p>
    <w:p w:rsidR="00F804D2" w:rsidRPr="00B76F42" w:rsidRDefault="00F804D2" w:rsidP="00F804D2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Style w:val="ab"/>
          <w:rFonts w:ascii="Times New Roman" w:hAnsi="Times New Roman"/>
          <w:sz w:val="24"/>
          <w:szCs w:val="24"/>
        </w:rPr>
        <w:endnoteReference w:customMarkFollows="1" w:id="14"/>
        <w:t>14</w:t>
      </w:r>
      <w:r w:rsidRPr="00B76F42">
        <w:rPr>
          <w:rFonts w:ascii="Times New Roman" w:hAnsi="Times New Roman"/>
          <w:sz w:val="24"/>
          <w:szCs w:val="24"/>
        </w:rPr>
        <w:t>.</w:t>
      </w:r>
    </w:p>
    <w:p w:rsidR="00F804D2" w:rsidRPr="00B76F42" w:rsidRDefault="00F804D2" w:rsidP="00F804D2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F804D2" w:rsidRPr="00B76F42" w:rsidTr="00A46C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D2" w:rsidRPr="00B76F42" w:rsidTr="00A46C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F42">
              <w:rPr>
                <w:rFonts w:ascii="Times New Roman" w:hAnsi="Times New Roman"/>
                <w:sz w:val="18"/>
                <w:szCs w:val="18"/>
              </w:rPr>
              <w:t>(должность уполномоченного</w:t>
            </w:r>
            <w:r w:rsidRPr="00B76F42">
              <w:rPr>
                <w:rFonts w:ascii="Times New Roman" w:hAnsi="Times New Roman"/>
                <w:sz w:val="18"/>
                <w:szCs w:val="18"/>
              </w:rPr>
              <w:br/>
              <w:t>сотрудника органа,</w:t>
            </w:r>
            <w:r w:rsidRPr="00B76F42">
              <w:rPr>
                <w:rFonts w:ascii="Times New Roman" w:hAnsi="Times New Roman"/>
                <w:sz w:val="18"/>
                <w:szCs w:val="18"/>
              </w:rPr>
              <w:br/>
              <w:t>осуществляющего выдачу</w:t>
            </w:r>
            <w:r w:rsidRPr="00B76F42">
              <w:rPr>
                <w:rFonts w:ascii="Times New Roman" w:hAnsi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F4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F42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804D2" w:rsidRPr="00B76F42" w:rsidRDefault="00F804D2" w:rsidP="00F804D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804D2" w:rsidRPr="00B76F42" w:rsidTr="00A46C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6F42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</w:rPr>
            </w:pPr>
            <w:r w:rsidRPr="00B76F42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6F42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D2" w:rsidRPr="00B76F42" w:rsidRDefault="00F804D2" w:rsidP="00A46C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76F42">
              <w:rPr>
                <w:rFonts w:ascii="Times New Roman" w:hAnsi="Times New Roman"/>
              </w:rPr>
              <w:t>г.</w:t>
            </w:r>
          </w:p>
        </w:tc>
      </w:tr>
    </w:tbl>
    <w:p w:rsidR="00F804D2" w:rsidRPr="00B76F42" w:rsidRDefault="00F804D2" w:rsidP="00F80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F42">
        <w:rPr>
          <w:rFonts w:ascii="Times New Roman" w:hAnsi="Times New Roman"/>
        </w:rPr>
        <w:t>М.П.</w:t>
      </w:r>
    </w:p>
    <w:sectPr w:rsidR="00F804D2" w:rsidRPr="00B76F42" w:rsidSect="003D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F1" w:rsidRDefault="00C05BF1" w:rsidP="00F804D2">
      <w:pPr>
        <w:spacing w:after="0" w:line="240" w:lineRule="auto"/>
      </w:pPr>
      <w:r>
        <w:separator/>
      </w:r>
    </w:p>
  </w:endnote>
  <w:endnote w:type="continuationSeparator" w:id="0">
    <w:p w:rsidR="00C05BF1" w:rsidRDefault="00C05BF1" w:rsidP="00F804D2">
      <w:pPr>
        <w:spacing w:after="0" w:line="240" w:lineRule="auto"/>
      </w:pPr>
      <w:r>
        <w:continuationSeparator/>
      </w:r>
    </w:p>
  </w:endnote>
  <w:endnote w:id="1"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Style w:val="ab"/>
          <w:rFonts w:ascii="Times New Roman" w:hAnsi="Times New Roman"/>
        </w:rPr>
        <w:t>1</w:t>
      </w:r>
      <w:r w:rsidRPr="009403B6">
        <w:rPr>
          <w:rFonts w:ascii="Times New Roman" w:hAnsi="Times New Roman"/>
        </w:rPr>
        <w:t> Указываются: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sz w:val="22"/>
          <w:szCs w:val="22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2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2</w:t>
      </w:r>
      <w:r w:rsidRPr="009403B6">
        <w:rPr>
          <w:sz w:val="22"/>
          <w:szCs w:val="22"/>
        </w:rPr>
        <w:t> Указывается дата подписания разрешения на ввод объекта в эксплуатацию.</w:t>
      </w:r>
    </w:p>
  </w:endnote>
  <w:endnote w:id="3"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Style w:val="ab"/>
          <w:rFonts w:ascii="Times New Roman" w:hAnsi="Times New Roman"/>
        </w:rPr>
        <w:t>3</w:t>
      </w:r>
      <w:r w:rsidRPr="009403B6">
        <w:rPr>
          <w:rFonts w:ascii="Times New Roman" w:hAnsi="Times New Roman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Г – год выдачи разрешения на строительство (полностью).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Составные части номера отделяются друг от друга знаком “-”. Цифровые индексы обозначаются арабскими цифрами.</w:t>
      </w:r>
    </w:p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sz w:val="22"/>
          <w:szCs w:val="22"/>
        </w:rPr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</w:endnote>
  <w:endnote w:id="4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4</w:t>
      </w:r>
      <w:r w:rsidRPr="009403B6">
        <w:rPr>
          <w:sz w:val="22"/>
          <w:szCs w:val="22"/>
        </w:rP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5"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Style w:val="ab"/>
          <w:rFonts w:ascii="Times New Roman" w:hAnsi="Times New Roman"/>
        </w:rPr>
        <w:t>5</w:t>
      </w:r>
      <w:r w:rsidRPr="009403B6">
        <w:rPr>
          <w:rFonts w:ascii="Times New Roman" w:hAnsi="Times New Roman"/>
        </w:rPr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sz w:val="22"/>
          <w:szCs w:val="22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6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6</w:t>
      </w:r>
      <w:r w:rsidRPr="009403B6">
        <w:rPr>
          <w:sz w:val="22"/>
          <w:szCs w:val="22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7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7</w:t>
      </w:r>
      <w:r w:rsidRPr="009403B6">
        <w:rPr>
          <w:sz w:val="22"/>
          <w:szCs w:val="22"/>
        </w:rPr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8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8</w:t>
      </w:r>
      <w:r w:rsidRPr="009403B6">
        <w:rPr>
          <w:sz w:val="22"/>
          <w:szCs w:val="22"/>
        </w:rP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9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9</w:t>
      </w:r>
      <w:r w:rsidRPr="009403B6">
        <w:rPr>
          <w:sz w:val="22"/>
          <w:szCs w:val="22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0"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Style w:val="ab"/>
          <w:rFonts w:ascii="Times New Roman" w:hAnsi="Times New Roman"/>
        </w:rPr>
        <w:t>10</w:t>
      </w:r>
      <w:r w:rsidRPr="009403B6">
        <w:rPr>
          <w:rFonts w:ascii="Times New Roman" w:hAnsi="Times New Roman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В столбце “Наименование показателя” указываются показатели объекта капитального строительства;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в столбце “Единица измерения” указываются единицы измерения;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sz w:val="22"/>
          <w:szCs w:val="22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1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11</w:t>
      </w:r>
      <w:r w:rsidRPr="009403B6">
        <w:rPr>
          <w:sz w:val="22"/>
          <w:szCs w:val="22"/>
        </w:rP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2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12</w:t>
      </w:r>
      <w:r w:rsidRPr="009403B6">
        <w:rPr>
          <w:sz w:val="22"/>
          <w:szCs w:val="22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3"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rStyle w:val="ab"/>
          <w:sz w:val="22"/>
          <w:szCs w:val="22"/>
        </w:rPr>
        <w:t>13</w:t>
      </w:r>
      <w:r w:rsidRPr="009403B6">
        <w:rPr>
          <w:sz w:val="22"/>
          <w:szCs w:val="22"/>
        </w:rPr>
        <w:t> В отношении линейных объектов допускается заполнение не всех граф раздела.</w:t>
      </w:r>
    </w:p>
  </w:endnote>
  <w:endnote w:id="14"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Style w:val="ab"/>
          <w:rFonts w:ascii="Times New Roman" w:hAnsi="Times New Roman"/>
        </w:rPr>
        <w:t>14</w:t>
      </w:r>
      <w:r w:rsidRPr="009403B6">
        <w:rPr>
          <w:rFonts w:ascii="Times New Roman" w:hAnsi="Times New Roman"/>
        </w:rPr>
        <w:t> Указывается: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дата подготовки технического плана;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F804D2" w:rsidRPr="009403B6" w:rsidRDefault="00F804D2" w:rsidP="00F804D2">
      <w:pPr>
        <w:spacing w:after="0"/>
        <w:ind w:firstLine="567"/>
        <w:jc w:val="both"/>
        <w:rPr>
          <w:rFonts w:ascii="Times New Roman" w:hAnsi="Times New Roman"/>
        </w:rPr>
      </w:pPr>
      <w:r w:rsidRPr="009403B6">
        <w:rPr>
          <w:rFonts w:ascii="Times New Roman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F804D2" w:rsidRPr="009403B6" w:rsidRDefault="00F804D2" w:rsidP="00F804D2">
      <w:pPr>
        <w:pStyle w:val="a9"/>
        <w:ind w:firstLine="567"/>
        <w:jc w:val="both"/>
        <w:rPr>
          <w:sz w:val="22"/>
          <w:szCs w:val="22"/>
        </w:rPr>
      </w:pPr>
      <w:r w:rsidRPr="009403B6">
        <w:rPr>
          <w:sz w:val="22"/>
          <w:szCs w:val="22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F1" w:rsidRDefault="00C05BF1" w:rsidP="00F804D2">
      <w:pPr>
        <w:spacing w:after="0" w:line="240" w:lineRule="auto"/>
      </w:pPr>
      <w:r>
        <w:separator/>
      </w:r>
    </w:p>
  </w:footnote>
  <w:footnote w:type="continuationSeparator" w:id="0">
    <w:p w:rsidR="00C05BF1" w:rsidRDefault="00C05BF1" w:rsidP="00F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32A8"/>
    <w:multiLevelType w:val="hybridMultilevel"/>
    <w:tmpl w:val="4C7CA176"/>
    <w:lvl w:ilvl="0" w:tplc="342A954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28BE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B7C73"/>
    <w:rsid w:val="001C0F16"/>
    <w:rsid w:val="001C1742"/>
    <w:rsid w:val="001C44D6"/>
    <w:rsid w:val="001C5F5A"/>
    <w:rsid w:val="001C6301"/>
    <w:rsid w:val="001C64D5"/>
    <w:rsid w:val="001C6551"/>
    <w:rsid w:val="001C6C88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65AE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4D38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271D8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3C9F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37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1EF5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6DC2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4B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4408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200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5BF1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7B6"/>
    <w:rsid w:val="00F328E1"/>
    <w:rsid w:val="00F3337C"/>
    <w:rsid w:val="00F33F16"/>
    <w:rsid w:val="00F34384"/>
    <w:rsid w:val="00F343C1"/>
    <w:rsid w:val="00F34422"/>
    <w:rsid w:val="00F35BDD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4D2"/>
    <w:rsid w:val="00F8073A"/>
    <w:rsid w:val="00F80AAE"/>
    <w:rsid w:val="00F817F7"/>
    <w:rsid w:val="00F81947"/>
    <w:rsid w:val="00F81B82"/>
    <w:rsid w:val="00F81FBB"/>
    <w:rsid w:val="00F81FC8"/>
    <w:rsid w:val="00F82730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customStyle="1" w:styleId="ConsPlusNormal">
    <w:name w:val="ConsPlusNormal"/>
    <w:rsid w:val="001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rsid w:val="00F804D2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804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F80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0FE5699A9AD3F7144EEAD0A6Ds55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4F1BCDD2FCD931311B19F009D6D02CD5830FD9609626B7788DD5EA436D6DC04B035EF9A1140313p2S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223D37F45C82CD36E961BD4BB74330FF5193A6AA3F7144EEAD0A6Ds5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2016-03-25T10:00:00Z</cp:lastPrinted>
  <dcterms:created xsi:type="dcterms:W3CDTF">2015-09-08T13:36:00Z</dcterms:created>
  <dcterms:modified xsi:type="dcterms:W3CDTF">2016-03-25T10:02:00Z</dcterms:modified>
</cp:coreProperties>
</file>