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6D" w:rsidRDefault="00F2686D" w:rsidP="00592B5C">
      <w:pPr>
        <w:tabs>
          <w:tab w:val="left" w:pos="9639"/>
        </w:tabs>
        <w:spacing w:after="0" w:line="240" w:lineRule="auto"/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6D" w:rsidRPr="00B84F12" w:rsidRDefault="00F2686D" w:rsidP="00592B5C">
      <w:pPr>
        <w:shd w:val="clear" w:color="auto" w:fill="FFFFFF"/>
        <w:tabs>
          <w:tab w:val="left" w:pos="9639"/>
        </w:tabs>
        <w:spacing w:after="0" w:line="240" w:lineRule="auto"/>
        <w:ind w:left="284" w:right="568"/>
        <w:jc w:val="center"/>
        <w:rPr>
          <w:sz w:val="20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</w:t>
      </w:r>
    </w:p>
    <w:p w:rsidR="00BC16E1" w:rsidRPr="00BC16E1" w:rsidRDefault="00BC16E1" w:rsidP="00592B5C">
      <w:pPr>
        <w:tabs>
          <w:tab w:val="left" w:pos="9639"/>
        </w:tabs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E1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BC16E1" w:rsidRPr="00BC16E1" w:rsidRDefault="00BC16E1" w:rsidP="00592B5C">
      <w:pPr>
        <w:pStyle w:val="1"/>
        <w:tabs>
          <w:tab w:val="left" w:pos="9639"/>
        </w:tabs>
        <w:ind w:left="142" w:right="283"/>
        <w:jc w:val="center"/>
        <w:rPr>
          <w:sz w:val="24"/>
          <w:szCs w:val="24"/>
        </w:rPr>
      </w:pPr>
    </w:p>
    <w:p w:rsidR="00BC16E1" w:rsidRPr="00BC16E1" w:rsidRDefault="00BC16E1" w:rsidP="00592B5C">
      <w:pPr>
        <w:pStyle w:val="1"/>
        <w:tabs>
          <w:tab w:val="left" w:pos="9639"/>
        </w:tabs>
        <w:ind w:left="142" w:right="283"/>
        <w:jc w:val="center"/>
        <w:rPr>
          <w:sz w:val="24"/>
          <w:szCs w:val="24"/>
        </w:rPr>
      </w:pPr>
      <w:r w:rsidRPr="00BC16E1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BC16E1">
        <w:rPr>
          <w:sz w:val="24"/>
          <w:szCs w:val="24"/>
          <w:lang w:val="en-US"/>
        </w:rPr>
        <w:t>I</w:t>
      </w:r>
      <w:r w:rsidRPr="00BC16E1">
        <w:rPr>
          <w:sz w:val="24"/>
          <w:szCs w:val="24"/>
        </w:rPr>
        <w:t>ЫП</w:t>
      </w:r>
      <w:r w:rsidRPr="00BC16E1">
        <w:rPr>
          <w:sz w:val="24"/>
          <w:szCs w:val="24"/>
          <w:lang w:val="en-US"/>
        </w:rPr>
        <w:t>I</w:t>
      </w:r>
      <w:r w:rsidRPr="00BC16E1">
        <w:rPr>
          <w:sz w:val="24"/>
          <w:szCs w:val="24"/>
        </w:rPr>
        <w:t>Э АДМИНИСТРАЦЭ</w:t>
      </w:r>
    </w:p>
    <w:p w:rsidR="00BC16E1" w:rsidRPr="00BC16E1" w:rsidRDefault="00BC16E1" w:rsidP="00592B5C">
      <w:pPr>
        <w:tabs>
          <w:tab w:val="left" w:pos="9639"/>
        </w:tabs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6E1" w:rsidRPr="00BC16E1" w:rsidRDefault="00BC16E1" w:rsidP="00592B5C">
      <w:pPr>
        <w:tabs>
          <w:tab w:val="left" w:pos="9639"/>
        </w:tabs>
        <w:spacing w:after="0"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6E1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BC16E1" w:rsidRPr="00BC16E1" w:rsidRDefault="00BC16E1" w:rsidP="00592B5C">
      <w:pPr>
        <w:pStyle w:val="ad"/>
        <w:tabs>
          <w:tab w:val="left" w:pos="9639"/>
        </w:tabs>
        <w:ind w:left="142" w:right="283"/>
        <w:rPr>
          <w:b/>
          <w:sz w:val="22"/>
          <w:szCs w:val="22"/>
        </w:rPr>
      </w:pPr>
      <w:r w:rsidRPr="00BC16E1">
        <w:rPr>
          <w:b/>
          <w:sz w:val="22"/>
          <w:szCs w:val="22"/>
        </w:rPr>
        <w:t xml:space="preserve">  </w:t>
      </w:r>
    </w:p>
    <w:p w:rsidR="00BC16E1" w:rsidRPr="00BC16E1" w:rsidRDefault="00BC16E1" w:rsidP="00592B5C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C16E1">
        <w:rPr>
          <w:rFonts w:ascii="Times New Roman" w:hAnsi="Times New Roman" w:cs="Times New Roman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BC16E1">
        <w:rPr>
          <w:rFonts w:ascii="Times New Roman" w:hAnsi="Times New Roman" w:cs="Times New Roman"/>
          <w:lang w:val="en-US"/>
        </w:rPr>
        <w:t>kbr</w:t>
      </w:r>
      <w:r w:rsidRPr="00BC16E1">
        <w:rPr>
          <w:rFonts w:ascii="Times New Roman" w:hAnsi="Times New Roman" w:cs="Times New Roman"/>
        </w:rPr>
        <w:t>.</w:t>
      </w:r>
      <w:r w:rsidRPr="00BC16E1">
        <w:rPr>
          <w:rFonts w:ascii="Times New Roman" w:hAnsi="Times New Roman" w:cs="Times New Roman"/>
          <w:lang w:val="en-US"/>
        </w:rPr>
        <w:t>ru</w:t>
      </w:r>
    </w:p>
    <w:p w:rsidR="00BC16E1" w:rsidRDefault="00592B5C" w:rsidP="00592B5C">
      <w:pPr>
        <w:pStyle w:val="ad"/>
        <w:tabs>
          <w:tab w:val="left" w:pos="9639"/>
        </w:tabs>
        <w:ind w:left="142" w:right="283"/>
        <w:rPr>
          <w:sz w:val="20"/>
        </w:rPr>
      </w:pPr>
      <w:r>
        <w:rPr>
          <w:sz w:val="20"/>
        </w:rPr>
        <w:t xml:space="preserve"> </w:t>
      </w:r>
    </w:p>
    <w:p w:rsidR="00FB2A42" w:rsidRDefault="00D60E1C" w:rsidP="00592B5C">
      <w:pPr>
        <w:pStyle w:val="ad"/>
        <w:tabs>
          <w:tab w:val="left" w:pos="9639"/>
        </w:tabs>
        <w:ind w:right="0"/>
        <w:rPr>
          <w:szCs w:val="28"/>
        </w:rPr>
      </w:pPr>
      <w:r w:rsidRPr="00D60E1C">
        <w:pict>
          <v:line id="_x0000_s1058" style="position:absolute;z-index:251660288" from="-1.9pt,5.3pt" to="470.9pt,5.3pt" o:allowincell="f" strokeweight="4.5pt">
            <v:stroke linestyle="thickThin"/>
          </v:line>
        </w:pict>
      </w:r>
      <w:r w:rsidR="00592B5C">
        <w:t xml:space="preserve">      </w:t>
      </w:r>
    </w:p>
    <w:p w:rsidR="00F2686D" w:rsidRPr="00FB2A42" w:rsidRDefault="001801AF" w:rsidP="0028158E">
      <w:pPr>
        <w:pStyle w:val="ad"/>
        <w:ind w:right="566"/>
        <w:jc w:val="right"/>
        <w:rPr>
          <w:color w:val="000000"/>
          <w:spacing w:val="-2"/>
          <w:sz w:val="32"/>
          <w:szCs w:val="32"/>
        </w:rPr>
      </w:pPr>
      <w:r>
        <w:rPr>
          <w:szCs w:val="28"/>
        </w:rPr>
        <w:t xml:space="preserve">         </w:t>
      </w:r>
      <w:r w:rsidR="006803FA">
        <w:rPr>
          <w:szCs w:val="28"/>
        </w:rPr>
        <w:t>12. 09.</w:t>
      </w:r>
      <w:r w:rsidR="00E772E6" w:rsidRPr="00FB2A42">
        <w:rPr>
          <w:szCs w:val="28"/>
        </w:rPr>
        <w:t xml:space="preserve"> </w:t>
      </w:r>
      <w:r w:rsidR="00BC16E1" w:rsidRPr="00FB2A42">
        <w:rPr>
          <w:szCs w:val="28"/>
        </w:rPr>
        <w:t>2017</w:t>
      </w:r>
      <w:r w:rsidR="006803FA">
        <w:rPr>
          <w:szCs w:val="28"/>
        </w:rPr>
        <w:t xml:space="preserve"> г.</w:t>
      </w:r>
      <w:r w:rsidR="00F2686D" w:rsidRPr="00FB2A42">
        <w:rPr>
          <w:szCs w:val="28"/>
        </w:rPr>
        <w:t xml:space="preserve">                    </w:t>
      </w:r>
      <w:r w:rsidR="00665CC1" w:rsidRPr="00FB2A42">
        <w:rPr>
          <w:szCs w:val="28"/>
        </w:rPr>
        <w:t xml:space="preserve">                      </w:t>
      </w:r>
      <w:r w:rsidR="00592B5C">
        <w:rPr>
          <w:szCs w:val="28"/>
        </w:rPr>
        <w:t xml:space="preserve">    </w:t>
      </w:r>
      <w:r>
        <w:rPr>
          <w:szCs w:val="28"/>
        </w:rPr>
        <w:t xml:space="preserve"> </w:t>
      </w:r>
      <w:r w:rsidR="00F2686D" w:rsidRPr="00FB2A42">
        <w:rPr>
          <w:szCs w:val="28"/>
        </w:rPr>
        <w:t xml:space="preserve">ПОСТАНОВЛЕНИЕ  № </w:t>
      </w:r>
      <w:r w:rsidR="00592B5C">
        <w:rPr>
          <w:szCs w:val="28"/>
        </w:rPr>
        <w:t>236</w:t>
      </w:r>
    </w:p>
    <w:p w:rsidR="00F2686D" w:rsidRPr="00FB2A42" w:rsidRDefault="00F2686D" w:rsidP="0028158E">
      <w:pPr>
        <w:spacing w:after="0" w:line="240" w:lineRule="auto"/>
        <w:ind w:left="-142" w:right="566"/>
        <w:jc w:val="right"/>
        <w:rPr>
          <w:rFonts w:ascii="Times New Roman" w:hAnsi="Times New Roman"/>
          <w:sz w:val="28"/>
          <w:szCs w:val="28"/>
        </w:rPr>
      </w:pPr>
      <w:r w:rsidRPr="00FB2A42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92B5C">
        <w:rPr>
          <w:rFonts w:ascii="Times New Roman" w:hAnsi="Times New Roman"/>
          <w:sz w:val="28"/>
          <w:szCs w:val="28"/>
        </w:rPr>
        <w:t xml:space="preserve">                           </w:t>
      </w:r>
      <w:r w:rsidRPr="00FB2A42">
        <w:rPr>
          <w:rFonts w:ascii="Times New Roman" w:hAnsi="Times New Roman"/>
          <w:sz w:val="28"/>
          <w:szCs w:val="28"/>
        </w:rPr>
        <w:t>УНАФЭ  №</w:t>
      </w:r>
      <w:r w:rsidR="00BC16E1" w:rsidRPr="00FB2A42">
        <w:rPr>
          <w:rFonts w:ascii="Times New Roman" w:hAnsi="Times New Roman"/>
          <w:sz w:val="28"/>
          <w:szCs w:val="28"/>
        </w:rPr>
        <w:t xml:space="preserve"> </w:t>
      </w:r>
      <w:r w:rsidR="00592B5C">
        <w:rPr>
          <w:rFonts w:ascii="Times New Roman" w:hAnsi="Times New Roman"/>
          <w:sz w:val="28"/>
          <w:szCs w:val="28"/>
        </w:rPr>
        <w:t>236</w:t>
      </w:r>
      <w:r w:rsidRPr="00FB2A42">
        <w:rPr>
          <w:rFonts w:ascii="Times New Roman" w:hAnsi="Times New Roman"/>
          <w:sz w:val="28"/>
          <w:szCs w:val="28"/>
        </w:rPr>
        <w:t xml:space="preserve"> </w:t>
      </w:r>
    </w:p>
    <w:p w:rsidR="00F2686D" w:rsidRPr="00FB2A42" w:rsidRDefault="00F2686D" w:rsidP="0028158E">
      <w:pPr>
        <w:spacing w:after="0" w:line="240" w:lineRule="auto"/>
        <w:ind w:left="-142" w:right="566"/>
        <w:jc w:val="right"/>
        <w:rPr>
          <w:rFonts w:ascii="Times New Roman" w:hAnsi="Times New Roman"/>
          <w:sz w:val="28"/>
          <w:szCs w:val="28"/>
        </w:rPr>
      </w:pPr>
      <w:r w:rsidRPr="00FB2A42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665CC1" w:rsidRPr="00FB2A42">
        <w:rPr>
          <w:rFonts w:ascii="Times New Roman" w:hAnsi="Times New Roman"/>
          <w:sz w:val="28"/>
          <w:szCs w:val="28"/>
        </w:rPr>
        <w:t xml:space="preserve">                        </w:t>
      </w:r>
      <w:r w:rsidRPr="00FB2A42">
        <w:rPr>
          <w:rFonts w:ascii="Times New Roman" w:hAnsi="Times New Roman"/>
          <w:sz w:val="28"/>
          <w:szCs w:val="28"/>
        </w:rPr>
        <w:t>БЕГИМ   №</w:t>
      </w:r>
      <w:r w:rsidR="00592B5C">
        <w:rPr>
          <w:rFonts w:ascii="Times New Roman" w:hAnsi="Times New Roman"/>
          <w:sz w:val="28"/>
          <w:szCs w:val="28"/>
        </w:rPr>
        <w:t>236</w:t>
      </w:r>
      <w:r w:rsidRPr="00FB2A42">
        <w:rPr>
          <w:rFonts w:ascii="Times New Roman" w:hAnsi="Times New Roman"/>
          <w:sz w:val="28"/>
          <w:szCs w:val="28"/>
        </w:rPr>
        <w:t xml:space="preserve"> </w:t>
      </w:r>
    </w:p>
    <w:p w:rsidR="00BC16E1" w:rsidRDefault="00BC16E1" w:rsidP="006803FA">
      <w:pPr>
        <w:spacing w:after="0" w:line="240" w:lineRule="auto"/>
        <w:ind w:left="-142" w:right="566"/>
        <w:jc w:val="right"/>
        <w:rPr>
          <w:rFonts w:ascii="Times New Roman" w:hAnsi="Times New Roman"/>
          <w:b/>
          <w:sz w:val="28"/>
          <w:szCs w:val="28"/>
        </w:rPr>
      </w:pPr>
    </w:p>
    <w:p w:rsidR="006803FA" w:rsidRDefault="00BC16E1" w:rsidP="001801AF">
      <w:pPr>
        <w:spacing w:after="0" w:line="240" w:lineRule="auto"/>
        <w:ind w:right="3401"/>
        <w:rPr>
          <w:rFonts w:ascii="Times New Roman" w:hAnsi="Times New Roman" w:cs="Times New Roman"/>
          <w:spacing w:val="6"/>
          <w:sz w:val="28"/>
          <w:szCs w:val="28"/>
        </w:rPr>
      </w:pPr>
      <w:r w:rsidRPr="006803FA">
        <w:rPr>
          <w:rFonts w:ascii="Times New Roman" w:hAnsi="Times New Roman" w:cs="Times New Roman"/>
          <w:sz w:val="28"/>
          <w:szCs w:val="28"/>
        </w:rPr>
        <w:t xml:space="preserve">Об  утверждении  </w:t>
      </w:r>
      <w:r w:rsidR="006803FA" w:rsidRPr="006803FA">
        <w:rPr>
          <w:rFonts w:ascii="Times New Roman" w:hAnsi="Times New Roman" w:cs="Times New Roman"/>
          <w:spacing w:val="6"/>
          <w:sz w:val="28"/>
          <w:szCs w:val="28"/>
        </w:rPr>
        <w:t xml:space="preserve"> муниципальной</w:t>
      </w:r>
      <w:r w:rsidR="001801A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803FA" w:rsidRPr="006803FA">
        <w:rPr>
          <w:rFonts w:ascii="Times New Roman" w:hAnsi="Times New Roman" w:cs="Times New Roman"/>
          <w:spacing w:val="6"/>
          <w:sz w:val="28"/>
          <w:szCs w:val="28"/>
        </w:rPr>
        <w:t>программы</w:t>
      </w:r>
    </w:p>
    <w:p w:rsidR="00BC16E1" w:rsidRPr="00E11B95" w:rsidRDefault="006803FA" w:rsidP="001801AF">
      <w:pPr>
        <w:spacing w:after="0" w:line="240" w:lineRule="auto"/>
        <w:ind w:right="36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«Энергосбережение на 2018-2022</w:t>
      </w:r>
      <w:r w:rsidRPr="006803FA">
        <w:rPr>
          <w:rFonts w:ascii="Times New Roman" w:hAnsi="Times New Roman" w:cs="Times New Roman"/>
          <w:spacing w:val="6"/>
          <w:sz w:val="28"/>
          <w:szCs w:val="28"/>
        </w:rPr>
        <w:t>годы»</w:t>
      </w:r>
    </w:p>
    <w:p w:rsidR="00BC16E1" w:rsidRPr="00E11B95" w:rsidRDefault="00BC16E1" w:rsidP="00BC16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6E1" w:rsidRPr="00E11B95" w:rsidRDefault="006803FA" w:rsidP="00BC16E1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       </w:t>
      </w:r>
      <w:r w:rsidRPr="006803FA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В соответствии 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>с Федеральным законом от 23.11.2009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 xml:space="preserve"> №261-ФЗ "Об энергосб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>режении"; Указом  Президента Российской Федерации от 04.06.2008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года 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 xml:space="preserve"> №889 «О некоторых мерах по повышению энергетической и экологической эффективн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 xml:space="preserve">сти российской экономики»; Приказа Минэкономразвития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РФ от 17.02.2010 №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 xml:space="preserve"> 61  «Об утверждении примерного п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>речня мероприятий в области энергосбережения и повышения энергетической эффективности, который может быть использован в целях разработки реги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803FA">
        <w:rPr>
          <w:rFonts w:ascii="Times New Roman" w:hAnsi="Times New Roman" w:cs="Times New Roman"/>
          <w:b w:val="0"/>
          <w:sz w:val="28"/>
          <w:szCs w:val="28"/>
        </w:rPr>
        <w:t>нальных, муниципальных программ в области энергосбережения и повышения энергетической эффективности»,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</w:t>
      </w:r>
      <w:r w:rsidR="00BC16E1" w:rsidRPr="00E11B95">
        <w:rPr>
          <w:rFonts w:ascii="Times New Roman" w:hAnsi="Times New Roman" w:cs="Times New Roman"/>
          <w:b w:val="0"/>
          <w:sz w:val="28"/>
          <w:szCs w:val="28"/>
        </w:rPr>
        <w:t xml:space="preserve"> Уставом городского поселения Залукокоаже, </w:t>
      </w:r>
      <w:r w:rsidR="00BC16E1">
        <w:rPr>
          <w:rFonts w:ascii="Times New Roman" w:hAnsi="Times New Roman" w:cs="Times New Roman"/>
          <w:b w:val="0"/>
          <w:sz w:val="28"/>
          <w:szCs w:val="28"/>
        </w:rPr>
        <w:t>местная</w:t>
      </w:r>
      <w:r w:rsidR="00BC16E1" w:rsidRPr="00E11B9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городского поселения Залукокоаже  </w:t>
      </w:r>
      <w:r w:rsidR="00BC16E1" w:rsidRPr="00E11B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03FA" w:rsidRDefault="00BC16E1" w:rsidP="001801AF">
      <w:pPr>
        <w:spacing w:after="0"/>
        <w:ind w:left="284" w:right="-57" w:hanging="284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6803FA">
        <w:rPr>
          <w:rFonts w:ascii="Times New Roman" w:hAnsi="Times New Roman" w:cs="Times New Roman"/>
          <w:sz w:val="28"/>
          <w:szCs w:val="28"/>
        </w:rPr>
        <w:t>1.</w:t>
      </w:r>
      <w:r w:rsidR="001801AF">
        <w:rPr>
          <w:rFonts w:ascii="Times New Roman" w:hAnsi="Times New Roman" w:cs="Times New Roman"/>
          <w:sz w:val="28"/>
          <w:szCs w:val="28"/>
        </w:rPr>
        <w:t xml:space="preserve"> </w:t>
      </w:r>
      <w:r w:rsidRPr="006803F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803FA" w:rsidRPr="006803FA">
        <w:rPr>
          <w:rFonts w:ascii="Times New Roman" w:hAnsi="Times New Roman" w:cs="Times New Roman"/>
          <w:spacing w:val="6"/>
          <w:sz w:val="28"/>
          <w:szCs w:val="28"/>
        </w:rPr>
        <w:t>муниципальную целевую программу «Энергосбережение на 2018-2022годы».</w:t>
      </w:r>
    </w:p>
    <w:p w:rsidR="000C0F34" w:rsidRPr="00F2686D" w:rsidRDefault="000C0F34" w:rsidP="001801AF">
      <w:pPr>
        <w:spacing w:after="0"/>
        <w:ind w:left="284" w:right="-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686D">
        <w:rPr>
          <w:rFonts w:ascii="Times New Roman" w:hAnsi="Times New Roman" w:cs="Times New Roman"/>
          <w:sz w:val="28"/>
          <w:szCs w:val="28"/>
        </w:rPr>
        <w:t xml:space="preserve">2. </w:t>
      </w:r>
      <w:r w:rsidR="008E5577" w:rsidRPr="00F2686D">
        <w:rPr>
          <w:rFonts w:ascii="Times New Roman" w:hAnsi="Times New Roman" w:cs="Times New Roman"/>
          <w:bCs/>
          <w:sz w:val="28"/>
          <w:szCs w:val="28"/>
        </w:rPr>
        <w:t>Обнародовать настоящее постановление в соответствии с Порядком  опубликования (обнародования) муниципальных правовых актов органов  местного самоуправления городского поселения Залукокоаже Зольского муниципального района КБР.</w:t>
      </w:r>
    </w:p>
    <w:p w:rsidR="001801AF" w:rsidRDefault="000C0F34" w:rsidP="001801AF">
      <w:pPr>
        <w:pStyle w:val="ConsPlusNormal"/>
        <w:widowControl/>
        <w:ind w:left="284" w:right="-57" w:hanging="284"/>
        <w:jc w:val="both"/>
        <w:rPr>
          <w:rFonts w:ascii="Times New Roman" w:hAnsi="Times New Roman" w:cs="Times New Roman"/>
          <w:sz w:val="28"/>
          <w:szCs w:val="28"/>
        </w:rPr>
      </w:pPr>
      <w:r w:rsidRPr="00F2686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801AF" w:rsidRPr="001801AF">
        <w:rPr>
          <w:rFonts w:ascii="Times New Roman" w:hAnsi="Times New Roman" w:cs="Times New Roman"/>
          <w:sz w:val="28"/>
        </w:rPr>
        <w:t xml:space="preserve"> </w:t>
      </w:r>
      <w:r w:rsidR="001801AF">
        <w:rPr>
          <w:rFonts w:ascii="Times New Roman" w:hAnsi="Times New Roman" w:cs="Times New Roman"/>
          <w:sz w:val="28"/>
        </w:rPr>
        <w:t>Настоящее постановление вступает в силу с даты его официального опубликования.</w:t>
      </w:r>
    </w:p>
    <w:p w:rsidR="000C0F34" w:rsidRDefault="001801AF" w:rsidP="001801AF">
      <w:pPr>
        <w:widowControl w:val="0"/>
        <w:autoSpaceDE w:val="0"/>
        <w:autoSpaceDN w:val="0"/>
        <w:adjustRightInd w:val="0"/>
        <w:spacing w:after="0"/>
        <w:ind w:left="284" w:right="-143" w:hanging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0F34" w:rsidRPr="00F2686D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2C0472">
        <w:rPr>
          <w:rFonts w:ascii="Times New Roman" w:hAnsi="Times New Roman" w:cs="Times New Roman"/>
          <w:sz w:val="28"/>
          <w:szCs w:val="28"/>
        </w:rPr>
        <w:t>астоящего постановления</w:t>
      </w:r>
      <w:r w:rsidR="00B573D9">
        <w:rPr>
          <w:rFonts w:ascii="Times New Roman" w:hAnsi="Times New Roman" w:cs="Times New Roman"/>
          <w:sz w:val="28"/>
          <w:szCs w:val="28"/>
        </w:rPr>
        <w:t xml:space="preserve"> возложить на З</w:t>
      </w:r>
      <w:r w:rsidR="000C0F34" w:rsidRPr="00F2686D">
        <w:rPr>
          <w:rFonts w:ascii="Times New Roman" w:hAnsi="Times New Roman" w:cs="Times New Roman"/>
          <w:sz w:val="28"/>
          <w:szCs w:val="28"/>
        </w:rPr>
        <w:t>аместителя главы</w:t>
      </w:r>
      <w:r w:rsidR="008E5577" w:rsidRPr="00F2686D">
        <w:rPr>
          <w:rFonts w:ascii="Times New Roman" w:hAnsi="Times New Roman" w:cs="Times New Roman"/>
          <w:sz w:val="28"/>
          <w:szCs w:val="28"/>
        </w:rPr>
        <w:t xml:space="preserve"> г.п.Залукокоаже</w:t>
      </w:r>
      <w:r w:rsidR="000C0F34" w:rsidRPr="00F2686D">
        <w:rPr>
          <w:rFonts w:ascii="Times New Roman" w:hAnsi="Times New Roman" w:cs="Times New Roman"/>
          <w:sz w:val="28"/>
          <w:szCs w:val="28"/>
        </w:rPr>
        <w:t xml:space="preserve"> Зольского муниципального района КБР М</w:t>
      </w:r>
      <w:r w:rsidR="008E5577" w:rsidRPr="00F2686D">
        <w:rPr>
          <w:rFonts w:ascii="Times New Roman" w:hAnsi="Times New Roman" w:cs="Times New Roman"/>
          <w:sz w:val="28"/>
          <w:szCs w:val="28"/>
        </w:rPr>
        <w:t>.А.</w:t>
      </w:r>
      <w:r w:rsidR="00F2686D">
        <w:rPr>
          <w:rFonts w:ascii="Times New Roman" w:hAnsi="Times New Roman" w:cs="Times New Roman"/>
          <w:sz w:val="28"/>
          <w:szCs w:val="28"/>
        </w:rPr>
        <w:t xml:space="preserve"> </w:t>
      </w:r>
      <w:r w:rsidR="008E5577" w:rsidRPr="00F2686D">
        <w:rPr>
          <w:rFonts w:ascii="Times New Roman" w:hAnsi="Times New Roman" w:cs="Times New Roman"/>
          <w:sz w:val="28"/>
          <w:szCs w:val="28"/>
        </w:rPr>
        <w:t xml:space="preserve">Шерметову. </w:t>
      </w:r>
    </w:p>
    <w:p w:rsidR="000C0F34" w:rsidRDefault="000C0F34" w:rsidP="00BC16E1">
      <w:pPr>
        <w:widowControl w:val="0"/>
        <w:autoSpaceDE w:val="0"/>
        <w:autoSpaceDN w:val="0"/>
        <w:adjustRightInd w:val="0"/>
        <w:spacing w:after="0"/>
        <w:ind w:right="-14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0F34" w:rsidRDefault="008E5577" w:rsidP="00B573D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0F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местной администрации        </w:t>
      </w:r>
      <w:r w:rsidR="000C0F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268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П.А.Бжахов </w:t>
      </w:r>
    </w:p>
    <w:p w:rsidR="00F2686D" w:rsidRDefault="00F2686D" w:rsidP="00B573D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B573D9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2686D" w:rsidRDefault="00F2686D" w:rsidP="008E55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772E6" w:rsidRDefault="00E772E6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2C0472" w:rsidRDefault="002C0472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573D9" w:rsidRDefault="00B573D9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6803FA" w:rsidRDefault="006803FA" w:rsidP="00FB2A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03FA" w:rsidRDefault="006803FA" w:rsidP="00FB2A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03FA" w:rsidRDefault="006803FA" w:rsidP="00FB2A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03FA" w:rsidRDefault="006803FA" w:rsidP="00FB2A42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2A42" w:rsidRPr="001801AF" w:rsidRDefault="001801AF" w:rsidP="001801AF">
      <w:pPr>
        <w:spacing w:after="0" w:line="240" w:lineRule="auto"/>
        <w:ind w:left="3969" w:right="-284"/>
        <w:rPr>
          <w:rFonts w:ascii="Times New Roman" w:hAnsi="Times New Roman" w:cs="Times New Roman"/>
          <w:sz w:val="28"/>
          <w:szCs w:val="28"/>
        </w:rPr>
      </w:pPr>
      <w:r w:rsidRPr="001801A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01AF"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1801AF" w:rsidRPr="001801AF" w:rsidRDefault="001801AF" w:rsidP="001801AF">
      <w:pPr>
        <w:spacing w:after="0" w:line="240" w:lineRule="auto"/>
        <w:ind w:left="3402" w:right="-284"/>
        <w:jc w:val="center"/>
        <w:rPr>
          <w:rFonts w:ascii="Times New Roman" w:hAnsi="Times New Roman" w:cs="Times New Roman"/>
          <w:sz w:val="28"/>
          <w:szCs w:val="28"/>
        </w:rPr>
      </w:pPr>
      <w:r w:rsidRPr="001801A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A42" w:rsidRPr="001801A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естной  администрации  городского  </w:t>
      </w:r>
      <w:r w:rsidR="00FB2A42" w:rsidRPr="001801AF">
        <w:rPr>
          <w:rFonts w:ascii="Times New Roman" w:hAnsi="Times New Roman" w:cs="Times New Roman"/>
          <w:sz w:val="28"/>
          <w:szCs w:val="28"/>
        </w:rPr>
        <w:t>поселения Залукокоаже Зольского муниципального района Ка</w:t>
      </w:r>
      <w:r w:rsidRPr="001801AF">
        <w:rPr>
          <w:rFonts w:ascii="Times New Roman" w:hAnsi="Times New Roman" w:cs="Times New Roman"/>
          <w:sz w:val="28"/>
          <w:szCs w:val="28"/>
        </w:rPr>
        <w:t>бардино-Балкарской Республики</w:t>
      </w:r>
    </w:p>
    <w:p w:rsidR="001801AF" w:rsidRPr="001801AF" w:rsidRDefault="001801AF" w:rsidP="001801AF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1801AF" w:rsidRPr="001801AF" w:rsidRDefault="001801AF" w:rsidP="001801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</w:t>
      </w:r>
      <w:r w:rsidRPr="001801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801AF">
        <w:rPr>
          <w:rFonts w:ascii="Times New Roman" w:hAnsi="Times New Roman" w:cs="Times New Roman"/>
          <w:sz w:val="28"/>
          <w:szCs w:val="28"/>
        </w:rPr>
        <w:t xml:space="preserve"> П.А.Бжахов</w:t>
      </w: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BC16E1" w:rsidRDefault="00BC16E1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180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B7280" w:rsidRDefault="000B7280" w:rsidP="00180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01AF" w:rsidRPr="001801AF" w:rsidRDefault="001801AF" w:rsidP="00180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1AF">
        <w:rPr>
          <w:rFonts w:ascii="Times New Roman" w:hAnsi="Times New Roman" w:cs="Times New Roman"/>
          <w:b/>
          <w:sz w:val="36"/>
          <w:szCs w:val="36"/>
        </w:rPr>
        <w:t xml:space="preserve">МУНИЦИПАЛЬНАЯ </w:t>
      </w:r>
      <w:r w:rsidR="00592B5C">
        <w:rPr>
          <w:rFonts w:ascii="Times New Roman" w:hAnsi="Times New Roman" w:cs="Times New Roman"/>
          <w:b/>
          <w:sz w:val="36"/>
          <w:szCs w:val="36"/>
        </w:rPr>
        <w:t xml:space="preserve">ЦЕЛЕВАЯ </w:t>
      </w:r>
      <w:r w:rsidRPr="001801AF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1801AF" w:rsidRPr="001801AF" w:rsidRDefault="001801AF" w:rsidP="001801A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01AF">
        <w:rPr>
          <w:rFonts w:ascii="Times New Roman" w:hAnsi="Times New Roman" w:cs="Times New Roman"/>
          <w:b/>
          <w:sz w:val="36"/>
          <w:szCs w:val="36"/>
        </w:rPr>
        <w:t>«ЭНЕРГОСБЕРЕЖ</w:t>
      </w:r>
      <w:r w:rsidRPr="001801AF">
        <w:rPr>
          <w:rFonts w:ascii="Times New Roman" w:hAnsi="Times New Roman" w:cs="Times New Roman"/>
          <w:b/>
          <w:sz w:val="36"/>
          <w:szCs w:val="36"/>
        </w:rPr>
        <w:t>Е</w:t>
      </w:r>
      <w:r w:rsidRPr="001801AF">
        <w:rPr>
          <w:rFonts w:ascii="Times New Roman" w:hAnsi="Times New Roman" w:cs="Times New Roman"/>
          <w:b/>
          <w:sz w:val="36"/>
          <w:szCs w:val="36"/>
        </w:rPr>
        <w:t>НИЕ НА 201</w:t>
      </w:r>
      <w:r w:rsidR="00592B5C">
        <w:rPr>
          <w:rFonts w:ascii="Times New Roman" w:hAnsi="Times New Roman" w:cs="Times New Roman"/>
          <w:b/>
          <w:sz w:val="36"/>
          <w:szCs w:val="36"/>
        </w:rPr>
        <w:t>8</w:t>
      </w:r>
      <w:r w:rsidRPr="001801AF">
        <w:rPr>
          <w:rFonts w:ascii="Times New Roman" w:hAnsi="Times New Roman" w:cs="Times New Roman"/>
          <w:b/>
          <w:sz w:val="36"/>
          <w:szCs w:val="36"/>
        </w:rPr>
        <w:t>-20</w:t>
      </w:r>
      <w:r w:rsidR="00592B5C">
        <w:rPr>
          <w:rFonts w:ascii="Times New Roman" w:hAnsi="Times New Roman" w:cs="Times New Roman"/>
          <w:b/>
          <w:sz w:val="36"/>
          <w:szCs w:val="36"/>
        </w:rPr>
        <w:t>22</w:t>
      </w:r>
      <w:r w:rsidRPr="001801AF">
        <w:rPr>
          <w:rFonts w:ascii="Times New Roman" w:hAnsi="Times New Roman" w:cs="Times New Roman"/>
          <w:b/>
          <w:sz w:val="36"/>
          <w:szCs w:val="36"/>
        </w:rPr>
        <w:t xml:space="preserve"> ГОДЫ»</w:t>
      </w:r>
    </w:p>
    <w:p w:rsidR="001801AF" w:rsidRDefault="001801AF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C0F34">
      <w:pPr>
        <w:pStyle w:val="a4"/>
        <w:ind w:left="4512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B7280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0B7280" w:rsidRDefault="000B7280" w:rsidP="000B7280">
      <w:pPr>
        <w:pStyle w:val="a4"/>
        <w:jc w:val="left"/>
        <w:rPr>
          <w:rFonts w:ascii="Times New Roman" w:hAnsi="Times New Roman" w:cs="Times New Roman"/>
          <w:szCs w:val="28"/>
        </w:rPr>
      </w:pPr>
      <w:r w:rsidRPr="000B7280">
        <w:rPr>
          <w:rFonts w:ascii="Times New Roman" w:hAnsi="Times New Roman" w:cs="Times New Roman"/>
          <w:szCs w:val="28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 xml:space="preserve">                     </w:t>
      </w:r>
      <w:r w:rsidRPr="000B7280">
        <w:rPr>
          <w:rFonts w:ascii="Times New Roman" w:hAnsi="Times New Roman" w:cs="Times New Roman"/>
          <w:szCs w:val="28"/>
        </w:rPr>
        <w:t xml:space="preserve"> п.</w:t>
      </w:r>
      <w:r>
        <w:rPr>
          <w:rFonts w:ascii="Times New Roman" w:hAnsi="Times New Roman" w:cs="Times New Roman"/>
          <w:szCs w:val="28"/>
        </w:rPr>
        <w:t xml:space="preserve"> </w:t>
      </w:r>
      <w:r w:rsidRPr="000B7280">
        <w:rPr>
          <w:rFonts w:ascii="Times New Roman" w:hAnsi="Times New Roman" w:cs="Times New Roman"/>
          <w:szCs w:val="28"/>
        </w:rPr>
        <w:t>Залукокоаже</w:t>
      </w:r>
    </w:p>
    <w:p w:rsidR="000B7280" w:rsidRDefault="000B7280" w:rsidP="000B72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Паспорт программы</w:t>
      </w:r>
    </w:p>
    <w:p w:rsidR="000B7280" w:rsidRDefault="000B7280" w:rsidP="000B7280">
      <w:pPr>
        <w:pStyle w:val="ConsPlusNormal"/>
        <w:widowControl/>
        <w:ind w:left="114" w:right="-164" w:firstLine="171"/>
        <w:jc w:val="both"/>
        <w:rPr>
          <w:sz w:val="24"/>
        </w:rPr>
      </w:pPr>
    </w:p>
    <w:tbl>
      <w:tblPr>
        <w:tblW w:w="10317" w:type="dxa"/>
        <w:tblInd w:w="-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695"/>
      </w:tblGrid>
      <w:tr w:rsidR="000B7280" w:rsidTr="00EA2E18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  целевая программа     «Энергосбережение на 2018-2022 годы» (далее –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грамма)</w:t>
            </w:r>
          </w:p>
        </w:tc>
      </w:tr>
      <w:tr w:rsidR="000B7280" w:rsidTr="00EA2E18">
        <w:tblPrEx>
          <w:tblCellMar>
            <w:top w:w="0" w:type="dxa"/>
            <w:bottom w:w="0" w:type="dxa"/>
          </w:tblCellMar>
        </w:tblPrEx>
        <w:trPr>
          <w:trHeight w:val="3829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 для разработки </w:t>
            </w:r>
          </w:p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граммы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Федеральный закон от 23.11.2009 №261-ФЗ "Об энергосб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режении";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Указ Президента Российской Федерации от 04.06.2008 №889 «О нек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 мерах по повышению энергетической и экологической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российской экономики»;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B1F18">
              <w:rPr>
                <w:rFonts w:ascii="Times New Roman" w:hAnsi="Times New Roman" w:cs="Times New Roman"/>
                <w:sz w:val="24"/>
                <w:szCs w:val="24"/>
              </w:rPr>
              <w:t>Приказ Минэ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кономразвития РФ от 17.02.2010 №</w:t>
            </w:r>
            <w:r w:rsidRPr="00CB1F18">
              <w:rPr>
                <w:rFonts w:ascii="Times New Roman" w:hAnsi="Times New Roman" w:cs="Times New Roman"/>
                <w:sz w:val="24"/>
                <w:szCs w:val="24"/>
              </w:rPr>
              <w:t xml:space="preserve"> 61  «Об у</w:t>
            </w:r>
            <w:r w:rsidRPr="00CB1F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B1F18">
              <w:rPr>
                <w:rFonts w:ascii="Times New Roman" w:hAnsi="Times New Roman" w:cs="Times New Roman"/>
                <w:sz w:val="24"/>
                <w:szCs w:val="24"/>
              </w:rPr>
              <w:t>верждении примерного перечня мероприятий в области энергосбережения и повышения энергетической эффективности, который может быть использ</w:t>
            </w:r>
            <w:r w:rsidRPr="00CB1F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B1F18">
              <w:rPr>
                <w:rFonts w:ascii="Times New Roman" w:hAnsi="Times New Roman" w:cs="Times New Roman"/>
                <w:sz w:val="24"/>
                <w:szCs w:val="24"/>
              </w:rPr>
              <w:t>ван в целях разработки региональных, муниципальных программ в области энергосбережения и повышения эне</w:t>
            </w:r>
            <w:r w:rsidRPr="00CB1F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B1F18">
              <w:rPr>
                <w:rFonts w:ascii="Times New Roman" w:hAnsi="Times New Roman" w:cs="Times New Roman"/>
                <w:sz w:val="24"/>
                <w:szCs w:val="24"/>
              </w:rPr>
              <w:t xml:space="preserve">гетической эффективности» </w:t>
            </w:r>
          </w:p>
          <w:p w:rsidR="000B7280" w:rsidRPr="00CB1F18" w:rsidRDefault="00F10B1B" w:rsidP="00F10B1B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городского поселения Залукокоаже </w:t>
            </w:r>
          </w:p>
        </w:tc>
      </w:tr>
      <w:tr w:rsidR="000B7280" w:rsidTr="00EA2E18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Pr="001705B4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705B4">
              <w:rPr>
                <w:rFonts w:ascii="Times New Roman" w:hAnsi="Times New Roman" w:cs="Times New Roman"/>
                <w:b/>
                <w:sz w:val="24"/>
                <w:szCs w:val="24"/>
              </w:rPr>
              <w:t>Цель  Программы: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устойчивого функционирования и развития муниципального образования </w:t>
            </w:r>
            <w:r w:rsidR="00F10B1B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эффективного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энергетических ресурсов;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финансовой нагрузки на бюджет муниципального образования</w:t>
            </w:r>
            <w:r w:rsidR="00F10B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 счет сокращения расходов на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горесурсы;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платежей  за энергетические 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сы; </w:t>
            </w:r>
          </w:p>
          <w:p w:rsidR="000B7280" w:rsidRPr="001705B4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Задачи Программы: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перевода на энергосбер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гающий путь развития и снижение негативных последствий роста цен на основные виды топл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затрат путем применения мер по энергосбереж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к 20</w:t>
            </w:r>
            <w:r w:rsidR="00F10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объемов потребления энергетических ресурсов;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 инновационных энергосберегающих технических средств и технологий;</w:t>
            </w:r>
          </w:p>
          <w:p w:rsidR="000B7280" w:rsidRDefault="000B7280" w:rsidP="00EA2E18">
            <w:pPr>
              <w:pStyle w:val="ConsPlusNormal"/>
              <w:ind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технической нагрузки на окружающую среду;</w:t>
            </w:r>
          </w:p>
        </w:tc>
      </w:tr>
      <w:tr w:rsidR="000B7280" w:rsidTr="00EA2E18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10B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10B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0B7280" w:rsidTr="00EA2E18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Прогнозные результаты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энергоносителей  не менее 5% от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 достигнутого</w:t>
            </w:r>
          </w:p>
        </w:tc>
      </w:tr>
      <w:tr w:rsidR="000B7280" w:rsidTr="00EA2E18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образования, обеспечивающие выполнение мероприятий по энергосбереж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</w:p>
        </w:tc>
      </w:tr>
      <w:tr w:rsidR="000B7280" w:rsidTr="00EA2E18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результаты   реализации Программы             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энергоносителей к уровню 201</w:t>
            </w:r>
            <w:r w:rsidR="00F10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на 10%  путем оптимизации и внедрением энергосберегающих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гий.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280" w:rsidRDefault="000B7280" w:rsidP="00EA2E18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</w:tbl>
    <w:p w:rsidR="000B7280" w:rsidRDefault="000B7280" w:rsidP="000B728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0B7280" w:rsidRDefault="000B7280" w:rsidP="000B7280">
      <w:pPr>
        <w:spacing w:before="120"/>
        <w:jc w:val="center"/>
        <w:rPr>
          <w:b/>
          <w:snapToGrid w:val="0"/>
        </w:rPr>
        <w:sectPr w:rsidR="000B7280" w:rsidSect="005E643D">
          <w:pgSz w:w="11907" w:h="16840" w:code="9"/>
          <w:pgMar w:top="662" w:right="792" w:bottom="1134" w:left="1418" w:header="720" w:footer="720" w:gutter="0"/>
          <w:cols w:space="720"/>
        </w:sectPr>
      </w:pPr>
    </w:p>
    <w:p w:rsidR="000B7280" w:rsidRPr="00F10B1B" w:rsidRDefault="000B7280" w:rsidP="000B7280">
      <w:pPr>
        <w:spacing w:before="12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10B1B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>Введение</w:t>
      </w:r>
    </w:p>
    <w:p w:rsidR="000B7280" w:rsidRPr="00F10B1B" w:rsidRDefault="000B7280" w:rsidP="000B728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</w:p>
    <w:p w:rsidR="000B7280" w:rsidRPr="00F10B1B" w:rsidRDefault="000B7280" w:rsidP="000B728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 xml:space="preserve">     </w:t>
      </w:r>
      <w:r w:rsidRPr="00F10B1B">
        <w:rPr>
          <w:rFonts w:ascii="Times New Roman" w:hAnsi="Times New Roman" w:cs="Times New Roman"/>
          <w:sz w:val="28"/>
          <w:szCs w:val="28"/>
        </w:rPr>
        <w:tab/>
        <w:t>Проведение энерго- и ресурсосберегающих мероприятий в жилищно-коммунальн</w:t>
      </w:r>
      <w:r w:rsidR="00F10B1B">
        <w:rPr>
          <w:rFonts w:ascii="Times New Roman" w:hAnsi="Times New Roman" w:cs="Times New Roman"/>
          <w:sz w:val="28"/>
          <w:szCs w:val="28"/>
        </w:rPr>
        <w:t>ом и бюджетном секторе,</w:t>
      </w:r>
      <w:r w:rsidRPr="00F10B1B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развития </w:t>
      </w:r>
      <w:r w:rsidR="00F10B1B">
        <w:rPr>
          <w:rFonts w:ascii="Times New Roman" w:hAnsi="Times New Roman" w:cs="Times New Roman"/>
          <w:sz w:val="28"/>
          <w:szCs w:val="28"/>
        </w:rPr>
        <w:t>поселения</w:t>
      </w:r>
      <w:r w:rsidRPr="00F10B1B">
        <w:rPr>
          <w:rFonts w:ascii="Times New Roman" w:hAnsi="Times New Roman" w:cs="Times New Roman"/>
          <w:sz w:val="28"/>
          <w:szCs w:val="28"/>
        </w:rPr>
        <w:t>. Пов</w:t>
      </w:r>
      <w:r w:rsidRPr="00F10B1B">
        <w:rPr>
          <w:rFonts w:ascii="Times New Roman" w:hAnsi="Times New Roman" w:cs="Times New Roman"/>
          <w:sz w:val="28"/>
          <w:szCs w:val="28"/>
        </w:rPr>
        <w:t>ы</w:t>
      </w:r>
      <w:r w:rsidRPr="00F10B1B">
        <w:rPr>
          <w:rFonts w:ascii="Times New Roman" w:hAnsi="Times New Roman" w:cs="Times New Roman"/>
          <w:sz w:val="28"/>
          <w:szCs w:val="28"/>
        </w:rPr>
        <w:t>шение эффективности использования энергии позволит решить целый ряд энергетических проблем, накопившихся к настоящему времени. Среди них основными являются следующие:</w:t>
      </w:r>
    </w:p>
    <w:p w:rsidR="000B7280" w:rsidRPr="00F10B1B" w:rsidRDefault="000B7280" w:rsidP="000B728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ab/>
      </w:r>
      <w:r w:rsidR="00F10B1B">
        <w:rPr>
          <w:rFonts w:ascii="Times New Roman" w:hAnsi="Times New Roman" w:cs="Times New Roman"/>
          <w:sz w:val="28"/>
          <w:szCs w:val="28"/>
        </w:rPr>
        <w:t>1.</w:t>
      </w:r>
      <w:r w:rsidRPr="00F10B1B">
        <w:rPr>
          <w:rFonts w:ascii="Times New Roman" w:hAnsi="Times New Roman" w:cs="Times New Roman"/>
          <w:sz w:val="28"/>
          <w:szCs w:val="28"/>
        </w:rPr>
        <w:t xml:space="preserve"> Высокий уровень потерь энергии и ресурсов при получении жилищно-коммунальных услуг и ведении коммунального хозяйства. Повышенные потери при получ</w:t>
      </w:r>
      <w:r w:rsidRPr="00F10B1B">
        <w:rPr>
          <w:rFonts w:ascii="Times New Roman" w:hAnsi="Times New Roman" w:cs="Times New Roman"/>
          <w:sz w:val="28"/>
          <w:szCs w:val="28"/>
        </w:rPr>
        <w:t>е</w:t>
      </w:r>
      <w:r w:rsidRPr="00F10B1B">
        <w:rPr>
          <w:rFonts w:ascii="Times New Roman" w:hAnsi="Times New Roman" w:cs="Times New Roman"/>
          <w:sz w:val="28"/>
          <w:szCs w:val="28"/>
        </w:rPr>
        <w:t xml:space="preserve">нии жилищно-коммунальных услуг и ведении коммунального хозяйства присутствуют на всех стадиях </w:t>
      </w:r>
      <w:r w:rsidR="00F10B1B">
        <w:rPr>
          <w:rFonts w:ascii="Times New Roman" w:hAnsi="Times New Roman" w:cs="Times New Roman"/>
          <w:sz w:val="28"/>
          <w:szCs w:val="28"/>
        </w:rPr>
        <w:t>жизнедеятельности поселения</w:t>
      </w:r>
      <w:r w:rsidRPr="00F10B1B">
        <w:rPr>
          <w:rFonts w:ascii="Times New Roman" w:hAnsi="Times New Roman" w:cs="Times New Roman"/>
          <w:sz w:val="28"/>
          <w:szCs w:val="28"/>
        </w:rPr>
        <w:t>.</w:t>
      </w:r>
    </w:p>
    <w:p w:rsidR="000B7280" w:rsidRPr="00F10B1B" w:rsidRDefault="000B7280" w:rsidP="000B7280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ab/>
      </w:r>
      <w:r w:rsidR="00F10B1B">
        <w:rPr>
          <w:rFonts w:ascii="Times New Roman" w:hAnsi="Times New Roman" w:cs="Times New Roman"/>
          <w:sz w:val="28"/>
          <w:szCs w:val="28"/>
        </w:rPr>
        <w:t>2.</w:t>
      </w:r>
      <w:r w:rsidRPr="00F10B1B">
        <w:rPr>
          <w:rFonts w:ascii="Times New Roman" w:hAnsi="Times New Roman" w:cs="Times New Roman"/>
          <w:sz w:val="28"/>
          <w:szCs w:val="28"/>
        </w:rPr>
        <w:t xml:space="preserve"> Рост тарифного давления оплату жилищно-коммунальных услуг. Низкая эффекти</w:t>
      </w:r>
      <w:r w:rsidRPr="00F10B1B">
        <w:rPr>
          <w:rFonts w:ascii="Times New Roman" w:hAnsi="Times New Roman" w:cs="Times New Roman"/>
          <w:sz w:val="28"/>
          <w:szCs w:val="28"/>
        </w:rPr>
        <w:t>в</w:t>
      </w:r>
      <w:r w:rsidRPr="00F10B1B">
        <w:rPr>
          <w:rFonts w:ascii="Times New Roman" w:hAnsi="Times New Roman" w:cs="Times New Roman"/>
          <w:sz w:val="28"/>
          <w:szCs w:val="28"/>
        </w:rPr>
        <w:t>ность энергетического хозяйства, повышение цен на энергоносители обусловливают рост т</w:t>
      </w:r>
      <w:r w:rsidRPr="00F10B1B">
        <w:rPr>
          <w:rFonts w:ascii="Times New Roman" w:hAnsi="Times New Roman" w:cs="Times New Roman"/>
          <w:sz w:val="28"/>
          <w:szCs w:val="28"/>
        </w:rPr>
        <w:t>а</w:t>
      </w:r>
      <w:r w:rsidRPr="00F10B1B">
        <w:rPr>
          <w:rFonts w:ascii="Times New Roman" w:hAnsi="Times New Roman" w:cs="Times New Roman"/>
          <w:sz w:val="28"/>
          <w:szCs w:val="28"/>
        </w:rPr>
        <w:t xml:space="preserve">рифов на энергетические ресурсы, потребляемые </w:t>
      </w:r>
      <w:r w:rsidR="00F10B1B">
        <w:rPr>
          <w:rFonts w:ascii="Times New Roman" w:hAnsi="Times New Roman" w:cs="Times New Roman"/>
          <w:sz w:val="28"/>
          <w:szCs w:val="28"/>
        </w:rPr>
        <w:t>населением</w:t>
      </w:r>
      <w:r w:rsidRPr="00F10B1B">
        <w:rPr>
          <w:rFonts w:ascii="Times New Roman" w:hAnsi="Times New Roman" w:cs="Times New Roman"/>
          <w:sz w:val="28"/>
          <w:szCs w:val="28"/>
        </w:rPr>
        <w:t>, и рост тарифного давления на жилищно-коммунальное хозяй</w:t>
      </w:r>
      <w:r w:rsidR="00F10B1B">
        <w:rPr>
          <w:rFonts w:ascii="Times New Roman" w:hAnsi="Times New Roman" w:cs="Times New Roman"/>
          <w:sz w:val="28"/>
          <w:szCs w:val="28"/>
        </w:rPr>
        <w:t>ство поселения</w:t>
      </w:r>
      <w:r w:rsidRPr="00F10B1B">
        <w:rPr>
          <w:rFonts w:ascii="Times New Roman" w:hAnsi="Times New Roman" w:cs="Times New Roman"/>
          <w:sz w:val="28"/>
          <w:szCs w:val="28"/>
        </w:rPr>
        <w:t>. Доля энергетической составляющей в сто</w:t>
      </w:r>
      <w:r w:rsidRPr="00F10B1B">
        <w:rPr>
          <w:rFonts w:ascii="Times New Roman" w:hAnsi="Times New Roman" w:cs="Times New Roman"/>
          <w:sz w:val="28"/>
          <w:szCs w:val="28"/>
        </w:rPr>
        <w:t>и</w:t>
      </w:r>
      <w:r w:rsidRPr="00F10B1B">
        <w:rPr>
          <w:rFonts w:ascii="Times New Roman" w:hAnsi="Times New Roman" w:cs="Times New Roman"/>
          <w:sz w:val="28"/>
          <w:szCs w:val="28"/>
        </w:rPr>
        <w:t>мости услуг ЖКХ постоянно растет. Намеченный Правительством Российской Федер</w:t>
      </w:r>
      <w:r w:rsidRPr="00F10B1B">
        <w:rPr>
          <w:rFonts w:ascii="Times New Roman" w:hAnsi="Times New Roman" w:cs="Times New Roman"/>
          <w:sz w:val="28"/>
          <w:szCs w:val="28"/>
        </w:rPr>
        <w:t>а</w:t>
      </w:r>
      <w:r w:rsidRPr="00F10B1B">
        <w:rPr>
          <w:rFonts w:ascii="Times New Roman" w:hAnsi="Times New Roman" w:cs="Times New Roman"/>
          <w:sz w:val="28"/>
          <w:szCs w:val="28"/>
        </w:rPr>
        <w:t>ции переход к постепенному снижению дотаций с последующей их ликвидацией при сущес</w:t>
      </w:r>
      <w:r w:rsidRPr="00F10B1B">
        <w:rPr>
          <w:rFonts w:ascii="Times New Roman" w:hAnsi="Times New Roman" w:cs="Times New Roman"/>
          <w:sz w:val="28"/>
          <w:szCs w:val="28"/>
        </w:rPr>
        <w:t>т</w:t>
      </w:r>
      <w:r w:rsidRPr="00F10B1B">
        <w:rPr>
          <w:rFonts w:ascii="Times New Roman" w:hAnsi="Times New Roman" w:cs="Times New Roman"/>
          <w:sz w:val="28"/>
          <w:szCs w:val="28"/>
        </w:rPr>
        <w:t>вующей тенденции роста тарифов приведет к неплатежеспособности не только нас</w:t>
      </w:r>
      <w:r w:rsidRPr="00F10B1B">
        <w:rPr>
          <w:rFonts w:ascii="Times New Roman" w:hAnsi="Times New Roman" w:cs="Times New Roman"/>
          <w:sz w:val="28"/>
          <w:szCs w:val="28"/>
        </w:rPr>
        <w:t>е</w:t>
      </w:r>
      <w:r w:rsidRPr="00F10B1B">
        <w:rPr>
          <w:rFonts w:ascii="Times New Roman" w:hAnsi="Times New Roman" w:cs="Times New Roman"/>
          <w:sz w:val="28"/>
          <w:szCs w:val="28"/>
        </w:rPr>
        <w:t>ления но и бюджетных учреждений. Предусматривается проведение комплекса программных мер</w:t>
      </w:r>
      <w:r w:rsidRPr="00F10B1B">
        <w:rPr>
          <w:rFonts w:ascii="Times New Roman" w:hAnsi="Times New Roman" w:cs="Times New Roman"/>
          <w:sz w:val="28"/>
          <w:szCs w:val="28"/>
        </w:rPr>
        <w:t>о</w:t>
      </w:r>
      <w:r w:rsidRPr="00F10B1B">
        <w:rPr>
          <w:rFonts w:ascii="Times New Roman" w:hAnsi="Times New Roman" w:cs="Times New Roman"/>
          <w:sz w:val="28"/>
          <w:szCs w:val="28"/>
        </w:rPr>
        <w:t>приятий, направленных на реализацию имеющегося потенциала энергосбережения путем создания экономических и технических механизмов, стимулирующих энерг</w:t>
      </w:r>
      <w:r w:rsidRPr="00F10B1B">
        <w:rPr>
          <w:rFonts w:ascii="Times New Roman" w:hAnsi="Times New Roman" w:cs="Times New Roman"/>
          <w:sz w:val="28"/>
          <w:szCs w:val="28"/>
        </w:rPr>
        <w:t>о</w:t>
      </w:r>
      <w:r w:rsidRPr="00F10B1B">
        <w:rPr>
          <w:rFonts w:ascii="Times New Roman" w:hAnsi="Times New Roman" w:cs="Times New Roman"/>
          <w:sz w:val="28"/>
          <w:szCs w:val="28"/>
        </w:rPr>
        <w:t>сбережение и позволяющих снизить затраты бюджетных потребителей на оплату отопления, электро- и в</w:t>
      </w:r>
      <w:r w:rsidRPr="00F10B1B">
        <w:rPr>
          <w:rFonts w:ascii="Times New Roman" w:hAnsi="Times New Roman" w:cs="Times New Roman"/>
          <w:sz w:val="28"/>
          <w:szCs w:val="28"/>
        </w:rPr>
        <w:t>о</w:t>
      </w:r>
      <w:r w:rsidRPr="00F10B1B">
        <w:rPr>
          <w:rFonts w:ascii="Times New Roman" w:hAnsi="Times New Roman" w:cs="Times New Roman"/>
          <w:sz w:val="28"/>
          <w:szCs w:val="28"/>
        </w:rPr>
        <w:t>доснабжения за счет сокращения непроизводственных расходов и потерь эне</w:t>
      </w:r>
      <w:r w:rsidRPr="00F10B1B">
        <w:rPr>
          <w:rFonts w:ascii="Times New Roman" w:hAnsi="Times New Roman" w:cs="Times New Roman"/>
          <w:sz w:val="28"/>
          <w:szCs w:val="28"/>
        </w:rPr>
        <w:t>р</w:t>
      </w:r>
      <w:r w:rsidRPr="00F10B1B">
        <w:rPr>
          <w:rFonts w:ascii="Times New Roman" w:hAnsi="Times New Roman" w:cs="Times New Roman"/>
          <w:sz w:val="28"/>
          <w:szCs w:val="28"/>
        </w:rPr>
        <w:t>горесурсов и воды.</w:t>
      </w:r>
    </w:p>
    <w:p w:rsidR="000B7280" w:rsidRPr="00F10B1B" w:rsidRDefault="000B7280" w:rsidP="000B7280">
      <w:pPr>
        <w:spacing w:before="120"/>
        <w:ind w:firstLine="567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10B1B">
        <w:rPr>
          <w:rFonts w:ascii="Times New Roman" w:hAnsi="Times New Roman" w:cs="Times New Roman"/>
          <w:b/>
          <w:snapToGrid w:val="0"/>
          <w:sz w:val="28"/>
          <w:szCs w:val="28"/>
        </w:rPr>
        <w:t>2. Содержание проблемы и обоснование необходимости ее решения</w:t>
      </w:r>
    </w:p>
    <w:p w:rsidR="000B7280" w:rsidRPr="00F10B1B" w:rsidRDefault="000B7280" w:rsidP="000B7280">
      <w:pPr>
        <w:spacing w:before="120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Следствием низкой эффективности использования коммунальных ресурсов являются высокие издержки бюджета на  энергообеспечение.</w:t>
      </w:r>
      <w:r w:rsidRPr="00F10B1B">
        <w:rPr>
          <w:rFonts w:ascii="Times New Roman" w:hAnsi="Times New Roman" w:cs="Times New Roman"/>
          <w:snapToGrid w:val="0"/>
          <w:sz w:val="28"/>
          <w:szCs w:val="28"/>
        </w:rPr>
        <w:t xml:space="preserve"> Основными направлениями п</w:t>
      </w:r>
      <w:r w:rsidRPr="00F10B1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F10B1B">
        <w:rPr>
          <w:rFonts w:ascii="Times New Roman" w:hAnsi="Times New Roman" w:cs="Times New Roman"/>
          <w:snapToGrid w:val="0"/>
          <w:sz w:val="28"/>
          <w:szCs w:val="28"/>
        </w:rPr>
        <w:t>вышения энергоэффективности потребления является выполнение малозатратных мероприятий, н</w:t>
      </w:r>
      <w:r w:rsidRPr="00F10B1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F10B1B">
        <w:rPr>
          <w:rFonts w:ascii="Times New Roman" w:hAnsi="Times New Roman" w:cs="Times New Roman"/>
          <w:snapToGrid w:val="0"/>
          <w:sz w:val="28"/>
          <w:szCs w:val="28"/>
        </w:rPr>
        <w:t>правленных на ликвидацию причин неэффективной эксплуатации энергетического оборуд</w:t>
      </w:r>
      <w:r w:rsidRPr="00F10B1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F10B1B">
        <w:rPr>
          <w:rFonts w:ascii="Times New Roman" w:hAnsi="Times New Roman" w:cs="Times New Roman"/>
          <w:snapToGrid w:val="0"/>
          <w:sz w:val="28"/>
          <w:szCs w:val="28"/>
        </w:rPr>
        <w:t>вания и инженерных сетей; реализация быстроокупаемых энергосберегающих техн</w:t>
      </w:r>
      <w:r w:rsidRPr="00F10B1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F10B1B">
        <w:rPr>
          <w:rFonts w:ascii="Times New Roman" w:hAnsi="Times New Roman" w:cs="Times New Roman"/>
          <w:snapToGrid w:val="0"/>
          <w:sz w:val="28"/>
          <w:szCs w:val="28"/>
        </w:rPr>
        <w:t>логий с учетом особенностей каждого об</w:t>
      </w:r>
      <w:r w:rsidRPr="00F10B1B">
        <w:rPr>
          <w:rFonts w:ascii="Times New Roman" w:hAnsi="Times New Roman" w:cs="Times New Roman"/>
          <w:snapToGrid w:val="0"/>
          <w:sz w:val="28"/>
          <w:szCs w:val="28"/>
        </w:rPr>
        <w:t>ъ</w:t>
      </w:r>
      <w:r w:rsidRPr="00F10B1B">
        <w:rPr>
          <w:rFonts w:ascii="Times New Roman" w:hAnsi="Times New Roman" w:cs="Times New Roman"/>
          <w:snapToGrid w:val="0"/>
          <w:sz w:val="28"/>
          <w:szCs w:val="28"/>
        </w:rPr>
        <w:t>екта.</w:t>
      </w:r>
    </w:p>
    <w:p w:rsidR="000B7280" w:rsidRPr="00F10B1B" w:rsidRDefault="000B7280" w:rsidP="000B7280">
      <w:pPr>
        <w:pStyle w:val="ad"/>
        <w:ind w:firstLine="567"/>
        <w:rPr>
          <w:szCs w:val="28"/>
        </w:rPr>
      </w:pPr>
      <w:r w:rsidRPr="00F10B1B">
        <w:rPr>
          <w:szCs w:val="28"/>
        </w:rPr>
        <w:lastRenderedPageBreak/>
        <w:t>Приоритетное направление Программы основано на необходимости решения следу</w:t>
      </w:r>
      <w:r w:rsidRPr="00F10B1B">
        <w:rPr>
          <w:szCs w:val="28"/>
        </w:rPr>
        <w:t>ю</w:t>
      </w:r>
      <w:r w:rsidRPr="00F10B1B">
        <w:rPr>
          <w:szCs w:val="28"/>
        </w:rPr>
        <w:t>щих проблем:</w:t>
      </w:r>
    </w:p>
    <w:p w:rsidR="000B7280" w:rsidRPr="00F10B1B" w:rsidRDefault="000B7280" w:rsidP="000B7280">
      <w:pPr>
        <w:numPr>
          <w:ilvl w:val="0"/>
          <w:numId w:val="1"/>
        </w:numPr>
        <w:tabs>
          <w:tab w:val="clear" w:pos="845"/>
          <w:tab w:val="num" w:pos="57"/>
        </w:tabs>
        <w:spacing w:after="0" w:line="240" w:lineRule="auto"/>
        <w:ind w:left="57" w:firstLine="513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снижение энергозатрат за счет применения современных материалов и обор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дования;</w:t>
      </w:r>
    </w:p>
    <w:p w:rsidR="000B7280" w:rsidRPr="00F10B1B" w:rsidRDefault="000B7280" w:rsidP="000B7280">
      <w:pPr>
        <w:numPr>
          <w:ilvl w:val="0"/>
          <w:numId w:val="1"/>
        </w:numPr>
        <w:tabs>
          <w:tab w:val="clear" w:pos="845"/>
          <w:tab w:val="num" w:pos="57"/>
        </w:tabs>
        <w:spacing w:after="0" w:line="240" w:lineRule="auto"/>
        <w:ind w:left="5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оснащение приборами и системами учета и регулирования расхода энергоресурсов и реализация эффективных, быстроокупаемых и малозатратных энергосберега</w:t>
      </w:r>
      <w:r w:rsidRPr="00F10B1B">
        <w:rPr>
          <w:rFonts w:ascii="Times New Roman" w:hAnsi="Times New Roman" w:cs="Times New Roman"/>
          <w:sz w:val="28"/>
          <w:szCs w:val="28"/>
        </w:rPr>
        <w:t>ю</w:t>
      </w:r>
      <w:r w:rsidRPr="00F10B1B">
        <w:rPr>
          <w:rFonts w:ascii="Times New Roman" w:hAnsi="Times New Roman" w:cs="Times New Roman"/>
          <w:sz w:val="28"/>
          <w:szCs w:val="28"/>
        </w:rPr>
        <w:t>щих проектов;</w:t>
      </w:r>
    </w:p>
    <w:p w:rsidR="000B7280" w:rsidRPr="00F10B1B" w:rsidRDefault="000B7280" w:rsidP="000B7280">
      <w:pPr>
        <w:numPr>
          <w:ilvl w:val="0"/>
          <w:numId w:val="1"/>
        </w:numPr>
        <w:tabs>
          <w:tab w:val="clear" w:pos="845"/>
          <w:tab w:val="num" w:pos="57"/>
        </w:tabs>
        <w:spacing w:after="0" w:line="240" w:lineRule="auto"/>
        <w:ind w:left="57" w:firstLine="513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контроль за ресурсопотреблением.</w:t>
      </w:r>
    </w:p>
    <w:p w:rsidR="000B7280" w:rsidRPr="00F10B1B" w:rsidRDefault="000B7280" w:rsidP="00F10B1B">
      <w:pPr>
        <w:pStyle w:val="21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Решение задач по реализации Программы требует согласованных действий руководителей учреждений и представительных органов муниц</w:t>
      </w:r>
      <w:r w:rsidRPr="00F10B1B">
        <w:rPr>
          <w:rFonts w:ascii="Times New Roman" w:hAnsi="Times New Roman" w:cs="Times New Roman"/>
          <w:sz w:val="28"/>
          <w:szCs w:val="28"/>
        </w:rPr>
        <w:t>и</w:t>
      </w:r>
      <w:r w:rsidRPr="00F10B1B">
        <w:rPr>
          <w:rFonts w:ascii="Times New Roman" w:hAnsi="Times New Roman" w:cs="Times New Roman"/>
          <w:sz w:val="28"/>
          <w:szCs w:val="28"/>
        </w:rPr>
        <w:t>пальных образований.</w:t>
      </w:r>
    </w:p>
    <w:p w:rsidR="000B7280" w:rsidRPr="00F10B1B" w:rsidRDefault="000B7280" w:rsidP="00F10B1B">
      <w:pPr>
        <w:pStyle w:val="a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Программа предусматривает достижение значительного эффекта, который заключается в снижении энергоемкости и является обобщающим показателем энергоэффективности в сфере потребления коммунальных услуг (приложение №1,2).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Эффективное функционирование топливно-энергетического комплекса является основой социальной стабильности и развития. В этой связи в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ы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ходом из создавшегося положения становится решение проблемы энергосбережения</w:t>
      </w:r>
      <w:r w:rsidRPr="00F10B1B">
        <w:rPr>
          <w:rFonts w:ascii="Times New Roman" w:hAnsi="Times New Roman" w:cs="Times New Roman"/>
          <w:sz w:val="28"/>
          <w:szCs w:val="28"/>
        </w:rPr>
        <w:t>.</w:t>
      </w:r>
    </w:p>
    <w:p w:rsidR="000B7280" w:rsidRPr="00F10B1B" w:rsidRDefault="000B7280" w:rsidP="00F10B1B">
      <w:pPr>
        <w:spacing w:after="0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Для достижения этой цели Программой предусматривается решение сл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дующих задач:</w:t>
      </w:r>
    </w:p>
    <w:p w:rsidR="000B7280" w:rsidRPr="00F10B1B" w:rsidRDefault="000B7280" w:rsidP="00F10B1B">
      <w:pPr>
        <w:numPr>
          <w:ilvl w:val="0"/>
          <w:numId w:val="1"/>
        </w:numPr>
        <w:tabs>
          <w:tab w:val="clear" w:pos="845"/>
          <w:tab w:val="num" w:pos="0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sz w:val="28"/>
          <w:szCs w:val="28"/>
        </w:rPr>
        <w:t>создание условий для своевременного решения спорных вопросов;</w:t>
      </w:r>
    </w:p>
    <w:p w:rsidR="000B7280" w:rsidRPr="00F10B1B" w:rsidRDefault="000B7280" w:rsidP="00F10B1B">
      <w:pPr>
        <w:numPr>
          <w:ilvl w:val="0"/>
          <w:numId w:val="1"/>
        </w:numPr>
        <w:tabs>
          <w:tab w:val="clear" w:pos="845"/>
          <w:tab w:val="num" w:pos="0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защита от поставок морально устаревших и материалоемких, энергоемких технол</w:t>
      </w:r>
      <w:r w:rsidRPr="00F10B1B">
        <w:rPr>
          <w:rFonts w:ascii="Times New Roman" w:hAnsi="Times New Roman" w:cs="Times New Roman"/>
          <w:sz w:val="28"/>
          <w:szCs w:val="28"/>
        </w:rPr>
        <w:t>о</w:t>
      </w:r>
      <w:r w:rsidRPr="00F10B1B">
        <w:rPr>
          <w:rFonts w:ascii="Times New Roman" w:hAnsi="Times New Roman" w:cs="Times New Roman"/>
          <w:sz w:val="28"/>
          <w:szCs w:val="28"/>
        </w:rPr>
        <w:t>гий, оборудования;</w:t>
      </w:r>
    </w:p>
    <w:p w:rsidR="000B7280" w:rsidRPr="00F10B1B" w:rsidRDefault="000B7280" w:rsidP="000B7280">
      <w:pPr>
        <w:numPr>
          <w:ilvl w:val="0"/>
          <w:numId w:val="1"/>
        </w:numPr>
        <w:tabs>
          <w:tab w:val="clear" w:pos="845"/>
          <w:tab w:val="num" w:pos="0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применение соответствующих стандартов (норм и правил) и осуществление контроля за их соблюдением.</w:t>
      </w:r>
    </w:p>
    <w:p w:rsidR="000B7280" w:rsidRPr="00F10B1B" w:rsidRDefault="000B7280" w:rsidP="000B72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0B7280" w:rsidRPr="00F10B1B" w:rsidRDefault="000B7280" w:rsidP="000B72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3. Цель и задачи Программы, сроки реализации Программы</w:t>
      </w:r>
    </w:p>
    <w:p w:rsidR="000B7280" w:rsidRPr="00F10B1B" w:rsidRDefault="000B7280" w:rsidP="000B7280">
      <w:pPr>
        <w:pStyle w:val="ConsPlusNormal"/>
        <w:widowControl/>
        <w:tabs>
          <w:tab w:val="left" w:pos="4335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Основной целью Программы является повышение эффективности использования в учреждении топливно-энергетических ресу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сов.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Основными задачами Программы являются: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сокращение в учреждении потерь энергетических ресурсов при их производстве, тран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портировке и потреблении;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внедрение в  учреждении современных инновационных методов контроля и управл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ния в области потребления энергетических ресурсов;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расширение использования альтернативных источников энергии;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снижение в учреждении уровня износа основных фондов коммунальной инфраструкт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ры.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Организация проведения работ.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Механизм реализации Программы включает в себя организационные мероприятия, обеспечивающие управление процессами планирования, исполнения и контроля на всех ст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диях освоения Программы, проведения мероприятий по информационному обеспечению и пропаганде энергосбережения.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Сроки реализации Программы - 201</w:t>
      </w:r>
      <w:r w:rsid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8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- 20</w:t>
      </w:r>
      <w:r w:rsid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22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годы.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B7280" w:rsidRPr="00F10B1B" w:rsidRDefault="000B7280" w:rsidP="000B72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lastRenderedPageBreak/>
        <w:t>4. Механизм финансирования Программы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средства, пол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чаемые за счет снижения объемов потребления коммунальных ресурсов потребителями бю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жетной сферы.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на основе конкурсов (котировок) договор  на выполнение п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ставок оборудования и (или) подрядных работ;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рования, утвержденных заказчиком работ.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Оплата поставок, работ, услуг осуществляется на основании оформленных в установленном порядке документов, подтверждающих выполнение п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</w:t>
      </w:r>
      <w:r w:rsidRPr="00F10B1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ставок (работ, услуг). </w:t>
      </w:r>
    </w:p>
    <w:p w:rsidR="000B7280" w:rsidRPr="00F10B1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B7280" w:rsidRPr="00F10B1B" w:rsidRDefault="000B7280" w:rsidP="000B7280">
      <w:pPr>
        <w:pStyle w:val="1"/>
        <w:widowControl w:val="0"/>
        <w:numPr>
          <w:ilvl w:val="0"/>
          <w:numId w:val="2"/>
        </w:numPr>
        <w:tabs>
          <w:tab w:val="left" w:pos="360"/>
          <w:tab w:val="right" w:leader="dot" w:pos="8080"/>
        </w:tabs>
        <w:suppressAutoHyphens/>
        <w:spacing w:before="240" w:after="240"/>
        <w:ind w:left="0" w:right="610" w:firstLine="0"/>
        <w:jc w:val="center"/>
        <w:rPr>
          <w:szCs w:val="28"/>
        </w:rPr>
      </w:pPr>
      <w:r w:rsidRPr="00F10B1B">
        <w:rPr>
          <w:b w:val="0"/>
          <w:bCs/>
          <w:snapToGrid w:val="0"/>
          <w:color w:val="000000"/>
          <w:szCs w:val="28"/>
        </w:rPr>
        <w:t xml:space="preserve">5. </w:t>
      </w:r>
      <w:r w:rsidRPr="00F10B1B">
        <w:rPr>
          <w:szCs w:val="28"/>
        </w:rPr>
        <w:t>Оценка эффективности  Программы</w:t>
      </w:r>
    </w:p>
    <w:p w:rsidR="000B7280" w:rsidRPr="00F10B1B" w:rsidRDefault="000B7280" w:rsidP="000B72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</w:t>
      </w:r>
      <w:r w:rsidRPr="00F10B1B">
        <w:rPr>
          <w:rFonts w:ascii="Times New Roman" w:hAnsi="Times New Roman" w:cs="Times New Roman"/>
          <w:sz w:val="28"/>
          <w:szCs w:val="28"/>
        </w:rPr>
        <w:t>в</w:t>
      </w:r>
      <w:r w:rsidRPr="00F10B1B">
        <w:rPr>
          <w:rFonts w:ascii="Times New Roman" w:hAnsi="Times New Roman" w:cs="Times New Roman"/>
          <w:sz w:val="28"/>
          <w:szCs w:val="28"/>
        </w:rPr>
        <w:t>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0B7280" w:rsidRPr="00F10B1B" w:rsidRDefault="000B7280" w:rsidP="000B72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Эффективность реализации Программы оценивается как степень фактического дост</w:t>
      </w:r>
      <w:r w:rsidRPr="00F10B1B">
        <w:rPr>
          <w:rFonts w:ascii="Times New Roman" w:hAnsi="Times New Roman" w:cs="Times New Roman"/>
          <w:sz w:val="28"/>
          <w:szCs w:val="28"/>
        </w:rPr>
        <w:t>и</w:t>
      </w:r>
      <w:r w:rsidRPr="00F10B1B">
        <w:rPr>
          <w:rFonts w:ascii="Times New Roman" w:hAnsi="Times New Roman" w:cs="Times New Roman"/>
          <w:sz w:val="28"/>
          <w:szCs w:val="28"/>
        </w:rPr>
        <w:t>жения целевого показателя по формуле:</w:t>
      </w:r>
    </w:p>
    <w:p w:rsidR="000B7280" w:rsidRPr="00F10B1B" w:rsidRDefault="000B7280" w:rsidP="000B7280">
      <w:pPr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 xml:space="preserve">                         Э = Пф /Пн * 100% , где</w:t>
      </w:r>
    </w:p>
    <w:p w:rsidR="000B7280" w:rsidRPr="00F10B1B" w:rsidRDefault="000B7280" w:rsidP="000B7280">
      <w:pPr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Пф  - фактический показатель, достигнутый в ходе реализации Программы;</w:t>
      </w:r>
    </w:p>
    <w:p w:rsidR="000B7280" w:rsidRPr="00F10B1B" w:rsidRDefault="000B7280" w:rsidP="000B7280">
      <w:pPr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Пн  -  нормативный показатель, утвержденный Программой.</w:t>
      </w:r>
    </w:p>
    <w:p w:rsidR="000B7280" w:rsidRPr="00F10B1B" w:rsidRDefault="000B7280" w:rsidP="000B72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Критерии оценки эффективности реализации Программы:</w:t>
      </w:r>
    </w:p>
    <w:p w:rsidR="000B7280" w:rsidRPr="00F10B1B" w:rsidRDefault="000B7280" w:rsidP="000B72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Программа реализуется эффективно (за отчетный год, за весь период реализации), е</w:t>
      </w:r>
      <w:r w:rsidRPr="00F10B1B">
        <w:rPr>
          <w:rFonts w:ascii="Times New Roman" w:hAnsi="Times New Roman" w:cs="Times New Roman"/>
          <w:sz w:val="28"/>
          <w:szCs w:val="28"/>
        </w:rPr>
        <w:t>с</w:t>
      </w:r>
      <w:r w:rsidRPr="00F10B1B">
        <w:rPr>
          <w:rFonts w:ascii="Times New Roman" w:hAnsi="Times New Roman" w:cs="Times New Roman"/>
          <w:sz w:val="28"/>
          <w:szCs w:val="28"/>
        </w:rPr>
        <w:t>ли ее эффективность составляет 80 процентов и более;</w:t>
      </w:r>
    </w:p>
    <w:p w:rsidR="000B7280" w:rsidRPr="00F10B1B" w:rsidRDefault="000B7280" w:rsidP="000B72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0B7280" w:rsidRDefault="000B7280" w:rsidP="000B72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B1B">
        <w:rPr>
          <w:rFonts w:ascii="Times New Roman" w:hAnsi="Times New Roman" w:cs="Times New Roman"/>
          <w:sz w:val="28"/>
          <w:szCs w:val="28"/>
        </w:rPr>
        <w:t>Программа считается неэффективной, если мероприятия Программы выполнены с э</w:t>
      </w:r>
      <w:r w:rsidRPr="00F10B1B">
        <w:rPr>
          <w:rFonts w:ascii="Times New Roman" w:hAnsi="Times New Roman" w:cs="Times New Roman"/>
          <w:sz w:val="28"/>
          <w:szCs w:val="28"/>
        </w:rPr>
        <w:t>ф</w:t>
      </w:r>
      <w:r w:rsidRPr="00F10B1B">
        <w:rPr>
          <w:rFonts w:ascii="Times New Roman" w:hAnsi="Times New Roman" w:cs="Times New Roman"/>
          <w:sz w:val="28"/>
          <w:szCs w:val="28"/>
        </w:rPr>
        <w:t>фективностью менее 60 процентов.</w:t>
      </w:r>
    </w:p>
    <w:p w:rsidR="00F10B1B" w:rsidRDefault="00F10B1B" w:rsidP="000B72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0B1B" w:rsidRPr="00F10B1B" w:rsidRDefault="00F10B1B" w:rsidP="000B72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10B1B" w:rsidRDefault="00F10B1B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F10B1B" w:rsidRDefault="00F10B1B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BA14FB" w:rsidRDefault="00BA14FB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7"/>
          <w:szCs w:val="27"/>
        </w:rPr>
      </w:pPr>
    </w:p>
    <w:p w:rsidR="000B7280" w:rsidRPr="00BA14FB" w:rsidRDefault="000B7280" w:rsidP="00BA14F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</w:pPr>
      <w:r w:rsidRPr="00BA14FB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lastRenderedPageBreak/>
        <w:t>Показатели эффективности реализ</w:t>
      </w:r>
      <w:r w:rsidR="00BA14FB" w:rsidRPr="00BA14FB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>ации Программы приведены в</w:t>
      </w:r>
      <w:r w:rsidRPr="00BA14FB">
        <w:rPr>
          <w:rFonts w:ascii="Times New Roman" w:hAnsi="Times New Roman" w:cs="Times New Roman"/>
          <w:b/>
          <w:snapToGrid w:val="0"/>
          <w:color w:val="000000"/>
          <w:sz w:val="27"/>
          <w:szCs w:val="27"/>
        </w:rPr>
        <w:t xml:space="preserve"> таблице.</w:t>
      </w: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7"/>
        <w:gridCol w:w="1936"/>
        <w:gridCol w:w="1347"/>
        <w:gridCol w:w="1181"/>
        <w:gridCol w:w="164"/>
        <w:gridCol w:w="1469"/>
        <w:gridCol w:w="1356"/>
        <w:gridCol w:w="1010"/>
      </w:tblGrid>
      <w:tr w:rsidR="000B7280" w:rsidRPr="00E80BF0" w:rsidTr="00EA2E18">
        <w:trPr>
          <w:cantSplit/>
        </w:trPr>
        <w:tc>
          <w:tcPr>
            <w:tcW w:w="796" w:type="pct"/>
            <w:vMerge w:val="restart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Качественные показат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е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 xml:space="preserve">ли  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br/>
              <w:t>эффективности реализ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а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 xml:space="preserve">ции  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br/>
              <w:t>Программы</w:t>
            </w:r>
          </w:p>
        </w:tc>
        <w:tc>
          <w:tcPr>
            <w:tcW w:w="2211" w:type="pct"/>
            <w:gridSpan w:val="3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993" w:type="pct"/>
            <w:gridSpan w:val="4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Показатели  эффективности реализации Программы</w:t>
            </w:r>
          </w:p>
        </w:tc>
      </w:tr>
      <w:tr w:rsidR="000B7280" w:rsidRPr="00E80BF0" w:rsidTr="00EA2E18">
        <w:trPr>
          <w:cantSplit/>
        </w:trPr>
        <w:tc>
          <w:tcPr>
            <w:tcW w:w="796" w:type="pct"/>
            <w:vMerge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56" w:type="pct"/>
            <w:vMerge w:val="restart"/>
          </w:tcPr>
          <w:p w:rsidR="000B7280" w:rsidRPr="00E80BF0" w:rsidRDefault="000B7280" w:rsidP="00BA14FB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 xml:space="preserve">всего  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br/>
              <w:t>в 20</w:t>
            </w:r>
            <w:r>
              <w:rPr>
                <w:rFonts w:ascii="Times New Roman" w:hAnsi="Times New Roman" w:cs="Times New Roman"/>
                <w:snapToGrid w:val="0"/>
                <w:color w:val="000000"/>
              </w:rPr>
              <w:t>1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8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 xml:space="preserve"> – 20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22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br/>
              <w:t>годах</w:t>
            </w:r>
          </w:p>
        </w:tc>
        <w:tc>
          <w:tcPr>
            <w:tcW w:w="3248" w:type="pct"/>
            <w:gridSpan w:val="6"/>
            <w:shd w:val="clear" w:color="auto" w:fill="auto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в том числе по годам</w:t>
            </w:r>
          </w:p>
        </w:tc>
      </w:tr>
      <w:tr w:rsidR="000B7280" w:rsidRPr="00E80BF0" w:rsidTr="00EA2E18">
        <w:trPr>
          <w:cantSplit/>
        </w:trPr>
        <w:tc>
          <w:tcPr>
            <w:tcW w:w="796" w:type="pct"/>
            <w:vMerge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956" w:type="pct"/>
            <w:vMerge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201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8</w:t>
            </w:r>
          </w:p>
        </w:tc>
        <w:tc>
          <w:tcPr>
            <w:tcW w:w="677" w:type="pct"/>
            <w:gridSpan w:val="2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201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9</w:t>
            </w:r>
          </w:p>
        </w:tc>
        <w:tc>
          <w:tcPr>
            <w:tcW w:w="728" w:type="pct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20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20</w:t>
            </w:r>
          </w:p>
        </w:tc>
        <w:tc>
          <w:tcPr>
            <w:tcW w:w="672" w:type="pct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E80BF0">
              <w:rPr>
                <w:rFonts w:ascii="Times New Roman" w:hAnsi="Times New Roman" w:cs="Times New Roman"/>
                <w:snapToGrid w:val="0"/>
                <w:color w:val="000000"/>
              </w:rPr>
              <w:t>20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21</w:t>
            </w:r>
          </w:p>
        </w:tc>
        <w:tc>
          <w:tcPr>
            <w:tcW w:w="503" w:type="pct"/>
            <w:vAlign w:val="center"/>
          </w:tcPr>
          <w:p w:rsidR="000B7280" w:rsidRPr="00E80BF0" w:rsidRDefault="000B7280" w:rsidP="00EA2E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</w:rPr>
              <w:t>202</w:t>
            </w:r>
            <w:r w:rsidR="00BA14FB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</w:tr>
      <w:tr w:rsidR="000B7280" w:rsidTr="00EA2E18">
        <w:tc>
          <w:tcPr>
            <w:tcW w:w="796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расхода электр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энергии,  тыс. кВт/ч</w:t>
            </w:r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тыс. руб.</w:t>
            </w:r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677" w:type="pct"/>
            <w:gridSpan w:val="2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728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672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503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</w:tr>
      <w:tr w:rsidR="000B7280" w:rsidTr="00EA2E18">
        <w:tc>
          <w:tcPr>
            <w:tcW w:w="796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ра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ходов на </w:t>
            </w:r>
          </w:p>
          <w:p w:rsidR="000B7280" w:rsidRDefault="000B7280" w:rsidP="00EA2E1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отопление, тыс.Гкалл</w:t>
            </w:r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56" w:type="pct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1,0/1,4</w:t>
            </w:r>
          </w:p>
        </w:tc>
        <w:tc>
          <w:tcPr>
            <w:tcW w:w="668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0,4/0,5</w:t>
            </w:r>
          </w:p>
        </w:tc>
        <w:tc>
          <w:tcPr>
            <w:tcW w:w="677" w:type="pct"/>
            <w:gridSpan w:val="2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728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672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  <w:tc>
          <w:tcPr>
            <w:tcW w:w="503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0,2/0,3</w:t>
            </w:r>
          </w:p>
        </w:tc>
      </w:tr>
      <w:tr w:rsidR="000B7280" w:rsidTr="00EA2E18">
        <w:tc>
          <w:tcPr>
            <w:tcW w:w="796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Экономия расходов потре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ления пить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вой воды тыс.м.куб. /тыс руб</w:t>
            </w:r>
          </w:p>
        </w:tc>
        <w:tc>
          <w:tcPr>
            <w:tcW w:w="956" w:type="pct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03" w:type="pct"/>
            <w:vAlign w:val="center"/>
          </w:tcPr>
          <w:p w:rsidR="000B7280" w:rsidRDefault="000B7280" w:rsidP="00EA2E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Pr="00BA14FB" w:rsidRDefault="000B7280" w:rsidP="000B72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BA14F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6. Организация управления реализацией Программы</w:t>
      </w:r>
    </w:p>
    <w:p w:rsidR="000B7280" w:rsidRPr="00BA14FB" w:rsidRDefault="000B7280" w:rsidP="000B72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BA14FB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и контроль за ходом ее выполнения.</w:t>
      </w:r>
    </w:p>
    <w:p w:rsidR="000B7280" w:rsidRPr="00BA14FB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0B7280" w:rsidRDefault="000B7280" w:rsidP="00BA14FB">
      <w:pPr>
        <w:spacing w:after="0"/>
        <w:ind w:left="-284" w:right="-284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BA14F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Контроль за ходом выполнения Программы осуществляет </w:t>
      </w:r>
      <w:r w:rsidR="00BA14F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начальник отдела</w:t>
      </w:r>
      <w:r w:rsidR="00BA14FB" w:rsidRPr="00BA14FB">
        <w:rPr>
          <w:rFonts w:ascii="Times New Roman" w:hAnsi="Times New Roman"/>
          <w:sz w:val="28"/>
          <w:szCs w:val="28"/>
        </w:rPr>
        <w:t xml:space="preserve"> </w:t>
      </w:r>
      <w:r w:rsidR="00BA14FB" w:rsidRPr="00A80DDA">
        <w:rPr>
          <w:rFonts w:ascii="Times New Roman" w:hAnsi="Times New Roman"/>
          <w:sz w:val="28"/>
          <w:szCs w:val="28"/>
        </w:rPr>
        <w:t>по вопросам жизнеобеспечения, агропромышленного комплекса и охраны окружающей среды  местной администрации городского поселения Залукокоаже Зольского муниципального района КБР.</w:t>
      </w: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Pr="006F5927" w:rsidRDefault="000B7280" w:rsidP="000B72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0B7280" w:rsidRPr="006F5927" w:rsidRDefault="000B7280" w:rsidP="000B72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0B7280" w:rsidRPr="006F5927" w:rsidRDefault="000B7280" w:rsidP="000B7280">
      <w:pPr>
        <w:pStyle w:val="ConsPlusNormal"/>
        <w:widowControl/>
        <w:ind w:firstLine="0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0B7280" w:rsidRPr="006F5927" w:rsidRDefault="000B7280" w:rsidP="000B7280">
      <w:pPr>
        <w:pStyle w:val="ConsPlusNormal"/>
        <w:widowControl/>
        <w:ind w:firstLine="0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sectPr w:rsidR="000B7280" w:rsidRPr="006F5927" w:rsidSect="005E643D">
          <w:pgSz w:w="11907" w:h="16840" w:code="9"/>
          <w:pgMar w:top="662" w:right="792" w:bottom="1134" w:left="1418" w:header="720" w:footer="720" w:gutter="0"/>
          <w:cols w:space="720"/>
        </w:sectPr>
      </w:pPr>
      <w:r w:rsidRPr="006F5927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ab/>
      </w: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ab/>
      </w:r>
      <w:r w:rsidR="00BA14F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Приложение №1</w:t>
      </w:r>
    </w:p>
    <w:p w:rsidR="000B7280" w:rsidRDefault="000B7280" w:rsidP="000B728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Перечень мероприятий Программы</w:t>
      </w:r>
    </w:p>
    <w:p w:rsidR="000B7280" w:rsidRDefault="000B7280" w:rsidP="000B7280">
      <w:pPr>
        <w:pStyle w:val="ConsPlusNormal"/>
        <w:widowControl/>
        <w:ind w:left="570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5436"/>
        <w:gridCol w:w="1965"/>
        <w:gridCol w:w="2951"/>
        <w:gridCol w:w="2142"/>
        <w:gridCol w:w="2087"/>
      </w:tblGrid>
      <w:tr w:rsidR="000B7280" w:rsidTr="00EA2E18">
        <w:trPr>
          <w:cantSplit/>
          <w:trHeight w:val="1422"/>
          <w:tblHeader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Срок исполн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Источник финансиров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Ожидаемые результаты реализ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ции мероприятий програ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мы</w:t>
            </w: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Сбор и систематизация исходных данных меся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ного потр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ебления энергоресурсов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4F37FD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</w:t>
            </w:r>
            <w:r w:rsidR="000B728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 15-го числа месяца следующего за о</w:t>
            </w:r>
            <w:r w:rsidR="000B728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</w:t>
            </w:r>
            <w:r w:rsidR="000B7280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четным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FD" w:rsidRDefault="004F37FD" w:rsidP="004F37FD">
            <w:pPr>
              <w:pStyle w:val="af1"/>
              <w:spacing w:before="0" w:beforeAutospacing="0" w:after="0" w:afterAutospacing="0" w:line="1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4F37FD" w:rsidRDefault="004F37FD" w:rsidP="004F37FD">
            <w:pPr>
              <w:pStyle w:val="af1"/>
              <w:spacing w:before="0" w:beforeAutospacing="0" w:after="0" w:afterAutospacing="0" w:line="1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4F37FD" w:rsidRDefault="004F37FD" w:rsidP="004F37FD">
            <w:pPr>
              <w:pStyle w:val="af1"/>
              <w:spacing w:before="0" w:beforeAutospacing="0" w:after="0" w:afterAutospacing="0" w:line="14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4F37FD" w:rsidRPr="004F37FD" w:rsidRDefault="004F37FD" w:rsidP="004F37FD">
            <w:pPr>
              <w:pStyle w:val="af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Отдел </w:t>
            </w:r>
            <w:r w:rsidRPr="004F37FD">
              <w:rPr>
                <w:color w:val="000000"/>
                <w:sz w:val="22"/>
                <w:szCs w:val="22"/>
              </w:rPr>
              <w:t xml:space="preserve"> учета, отчетности и планирования бюджета</w:t>
            </w:r>
          </w:p>
          <w:p w:rsidR="000B7280" w:rsidRPr="004F37FD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Бюджет муниц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пального образ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Разработка па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кета документов по расчетам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за теплоэнергетические ресурсы и стимулирование экономии теплоэнерг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тических ресурсов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201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-20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FD" w:rsidRDefault="004F37FD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B7280" w:rsidRDefault="004F37FD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F3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 учета, отчетности и планирования бюджета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Бюджет муниц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пального образ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Разработка рациональной схемы источников теплоснабжения в администрации сельского посел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8E070D" w:rsidRDefault="000B7280" w:rsidP="00EA2E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</w:t>
            </w:r>
            <w:r w:rsidR="004F37FD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- 202</w:t>
            </w:r>
            <w:r w:rsidR="004F37FD">
              <w:rPr>
                <w:snapToGrid w:val="0"/>
                <w:color w:val="00000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4F37FD" w:rsidP="004F37FD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4F37FD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4F37FD">
              <w:rPr>
                <w:rFonts w:ascii="Times New Roman" w:hAnsi="Times New Roman"/>
                <w:sz w:val="22"/>
                <w:szCs w:val="22"/>
              </w:rPr>
              <w:t xml:space="preserve">тдел по вопросам жизнеобеспечения, агропромышленного комплекса и охраны окружающей среды 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Бюджет муниц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пального образ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Расчет технически обоснованных норм потребления энерг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ресурсов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8E070D" w:rsidRDefault="000B7280" w:rsidP="00EA2E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</w:t>
            </w:r>
            <w:r w:rsidR="004F37FD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-202</w:t>
            </w:r>
            <w:r w:rsidR="004F37FD">
              <w:rPr>
                <w:snapToGrid w:val="0"/>
                <w:color w:val="00000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7FD" w:rsidRDefault="004F37FD" w:rsidP="004F37FD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0B7280" w:rsidRPr="004F37FD" w:rsidRDefault="004F37FD" w:rsidP="004F37FD">
            <w:pPr>
              <w:pStyle w:val="ConsPlusNormal"/>
              <w:widowControl/>
              <w:ind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F3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 учета, отчетности и планирования бюджета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Бюджет муниц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пального образ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Проведение информационно-разъяснительной работы по вопросам энергосбережения в   поселени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8E070D" w:rsidRDefault="000B7280" w:rsidP="00EA2E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</w:t>
            </w:r>
            <w:r w:rsidR="004F37FD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- 202</w:t>
            </w:r>
            <w:r w:rsidR="004F37FD">
              <w:rPr>
                <w:snapToGrid w:val="0"/>
                <w:color w:val="00000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Бюджет муниц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пального образ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Режим экономии электроэне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гии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8E070D" w:rsidRDefault="000B7280" w:rsidP="00EA2E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</w:t>
            </w:r>
            <w:r w:rsidR="004F37FD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-202</w:t>
            </w:r>
            <w:r w:rsidR="004F37FD">
              <w:rPr>
                <w:snapToGrid w:val="0"/>
                <w:color w:val="00000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r w:rsid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Бюджет муниц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пального образ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B7280" w:rsidTr="00EA2E18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pStyle w:val="ConsPlusNormal"/>
              <w:widowControl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Эксплуатация, ремонт приб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ров учета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201</w:t>
            </w:r>
            <w:r w:rsidR="004F37FD" w:rsidRPr="004F37FD">
              <w:rPr>
                <w:rFonts w:ascii="Times New Roman" w:hAnsi="Times New Roman" w:cs="Times New Roman"/>
                <w:snapToGrid w:val="0"/>
                <w:color w:val="000000"/>
              </w:rPr>
              <w:t>8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-202</w:t>
            </w:r>
            <w:r w:rsidR="004F37FD" w:rsidRPr="004F37FD">
              <w:rPr>
                <w:rFonts w:ascii="Times New Roman" w:hAnsi="Times New Roman" w:cs="Times New Roman"/>
                <w:snapToGrid w:val="0"/>
                <w:color w:val="00000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r w:rsid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Бюджет муниц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и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пального образ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о</w:t>
            </w:r>
            <w:r w:rsidRPr="004F37FD">
              <w:rPr>
                <w:rFonts w:ascii="Times New Roman" w:hAnsi="Times New Roman" w:cs="Times New Roman"/>
                <w:snapToGrid w:val="0"/>
                <w:color w:val="000000"/>
              </w:rPr>
              <w:t>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80" w:rsidRPr="004F37FD" w:rsidRDefault="000B7280" w:rsidP="00EA2E18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B7280" w:rsidRDefault="000B7280" w:rsidP="000B7280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Default="000B7280" w:rsidP="000B7280">
      <w:pPr>
        <w:pStyle w:val="ConsPlusNormal"/>
        <w:widowControl/>
        <w:ind w:right="-57" w:firstLine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B7280" w:rsidRPr="004F37FD" w:rsidRDefault="000B7280" w:rsidP="000B7280">
      <w:pPr>
        <w:jc w:val="center"/>
        <w:rPr>
          <w:rFonts w:ascii="Times New Roman" w:hAnsi="Times New Roman" w:cs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F37FD">
        <w:rPr>
          <w:b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F37FD">
        <w:rPr>
          <w:rFonts w:ascii="Times New Roman" w:hAnsi="Times New Roman" w:cs="Times New Roman"/>
        </w:rPr>
        <w:t>Приложение №2</w:t>
      </w:r>
    </w:p>
    <w:p w:rsidR="000B7280" w:rsidRPr="004F37FD" w:rsidRDefault="000B7280" w:rsidP="000B72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280" w:rsidRPr="004F37FD" w:rsidRDefault="000B7280" w:rsidP="000B7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7FD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0B7280" w:rsidRDefault="000B7280" w:rsidP="000B7280">
      <w:pPr>
        <w:jc w:val="both"/>
      </w:pPr>
    </w:p>
    <w:p w:rsidR="000B7280" w:rsidRDefault="000B7280" w:rsidP="000B7280">
      <w:pPr>
        <w:jc w:val="both"/>
      </w:pPr>
    </w:p>
    <w:tbl>
      <w:tblPr>
        <w:tblW w:w="14908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90"/>
        <w:gridCol w:w="1693"/>
        <w:gridCol w:w="2072"/>
        <w:gridCol w:w="1410"/>
        <w:gridCol w:w="743"/>
        <w:gridCol w:w="816"/>
        <w:gridCol w:w="816"/>
        <w:gridCol w:w="816"/>
        <w:gridCol w:w="816"/>
        <w:gridCol w:w="736"/>
        <w:gridCol w:w="1620"/>
        <w:gridCol w:w="1080"/>
      </w:tblGrid>
      <w:tr w:rsidR="000B7280" w:rsidTr="00EA2E18">
        <w:trPr>
          <w:cantSplit/>
        </w:trPr>
        <w:tc>
          <w:tcPr>
            <w:tcW w:w="2290" w:type="dxa"/>
            <w:vMerge w:val="restart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Мероприятия по энергосбережению</w:t>
            </w:r>
          </w:p>
        </w:tc>
        <w:tc>
          <w:tcPr>
            <w:tcW w:w="1693" w:type="dxa"/>
            <w:vMerge w:val="restart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072" w:type="dxa"/>
            <w:vMerge w:val="restart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Источник фина</w:t>
            </w:r>
            <w:r w:rsidRPr="004F37FD">
              <w:rPr>
                <w:rFonts w:ascii="Times New Roman" w:hAnsi="Times New Roman" w:cs="Times New Roman"/>
              </w:rPr>
              <w:t>н</w:t>
            </w:r>
            <w:r w:rsidRPr="004F37FD">
              <w:rPr>
                <w:rFonts w:ascii="Times New Roman" w:hAnsi="Times New Roman" w:cs="Times New Roman"/>
              </w:rPr>
              <w:t>сирования</w:t>
            </w:r>
          </w:p>
        </w:tc>
        <w:tc>
          <w:tcPr>
            <w:tcW w:w="1410" w:type="dxa"/>
            <w:vMerge w:val="restart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Сумма финансиров</w:t>
            </w:r>
            <w:r w:rsidRPr="004F37FD">
              <w:rPr>
                <w:rFonts w:ascii="Times New Roman" w:hAnsi="Times New Roman" w:cs="Times New Roman"/>
              </w:rPr>
              <w:t>а</w:t>
            </w:r>
            <w:r w:rsidRPr="004F37F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007" w:type="dxa"/>
            <w:gridSpan w:val="5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36" w:type="dxa"/>
            <w:vMerge w:val="restart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Срок исполн</w:t>
            </w:r>
            <w:r w:rsidRPr="004F37FD">
              <w:rPr>
                <w:rFonts w:ascii="Times New Roman" w:hAnsi="Times New Roman" w:cs="Times New Roman"/>
              </w:rPr>
              <w:t>е</w:t>
            </w:r>
            <w:r w:rsidRPr="004F37FD">
              <w:rPr>
                <w:rFonts w:ascii="Times New Roman" w:hAnsi="Times New Roman" w:cs="Times New Roman"/>
              </w:rPr>
              <w:t>ния р</w:t>
            </w:r>
            <w:r w:rsidRPr="004F37FD">
              <w:rPr>
                <w:rFonts w:ascii="Times New Roman" w:hAnsi="Times New Roman" w:cs="Times New Roman"/>
              </w:rPr>
              <w:t>а</w:t>
            </w:r>
            <w:r w:rsidRPr="004F37FD"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2700" w:type="dxa"/>
            <w:gridSpan w:val="2"/>
            <w:vMerge w:val="restart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Ожидаемые результаты работы</w:t>
            </w:r>
          </w:p>
        </w:tc>
      </w:tr>
      <w:tr w:rsidR="000B7280" w:rsidTr="00EA2E18">
        <w:trPr>
          <w:cantSplit/>
          <w:trHeight w:val="509"/>
        </w:trPr>
        <w:tc>
          <w:tcPr>
            <w:tcW w:w="2290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 w:val="restart"/>
          </w:tcPr>
          <w:p w:rsidR="000B7280" w:rsidRPr="004F37FD" w:rsidRDefault="004F37FD" w:rsidP="00EA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6" w:type="dxa"/>
            <w:vMerge w:val="restart"/>
          </w:tcPr>
          <w:p w:rsidR="000B7280" w:rsidRPr="004F37FD" w:rsidRDefault="004F37FD" w:rsidP="00EA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16" w:type="dxa"/>
            <w:vMerge w:val="restart"/>
          </w:tcPr>
          <w:p w:rsidR="000B7280" w:rsidRPr="004F37FD" w:rsidRDefault="004F37FD" w:rsidP="00EA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16" w:type="dxa"/>
            <w:vMerge w:val="restart"/>
          </w:tcPr>
          <w:p w:rsidR="000B7280" w:rsidRPr="004F37FD" w:rsidRDefault="004F37FD" w:rsidP="00EA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16" w:type="dxa"/>
            <w:vMerge w:val="restart"/>
          </w:tcPr>
          <w:p w:rsidR="000B7280" w:rsidRPr="004F37FD" w:rsidRDefault="004F37FD" w:rsidP="00EA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36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gridSpan w:val="2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Tr="00EA2E18">
        <w:trPr>
          <w:cantSplit/>
        </w:trPr>
        <w:tc>
          <w:tcPr>
            <w:tcW w:w="2290" w:type="dxa"/>
            <w:vMerge/>
          </w:tcPr>
          <w:p w:rsidR="000B7280" w:rsidRPr="004F37FD" w:rsidRDefault="000B7280" w:rsidP="00EA2E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3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vMerge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В натурал</w:t>
            </w:r>
            <w:r w:rsidRPr="004F37FD">
              <w:rPr>
                <w:rFonts w:ascii="Times New Roman" w:hAnsi="Times New Roman" w:cs="Times New Roman"/>
              </w:rPr>
              <w:t>ь</w:t>
            </w:r>
            <w:r w:rsidRPr="004F37FD">
              <w:rPr>
                <w:rFonts w:ascii="Times New Roman" w:hAnsi="Times New Roman" w:cs="Times New Roman"/>
              </w:rPr>
              <w:t>ном выраж</w:t>
            </w:r>
            <w:r w:rsidRPr="004F37FD">
              <w:rPr>
                <w:rFonts w:ascii="Times New Roman" w:hAnsi="Times New Roman" w:cs="Times New Roman"/>
              </w:rPr>
              <w:t>е</w:t>
            </w:r>
            <w:r w:rsidRPr="004F37FD">
              <w:rPr>
                <w:rFonts w:ascii="Times New Roman" w:hAnsi="Times New Roman" w:cs="Times New Roman"/>
              </w:rPr>
              <w:t>нии</w:t>
            </w:r>
          </w:p>
        </w:tc>
        <w:tc>
          <w:tcPr>
            <w:tcW w:w="108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</w:rPr>
            </w:pPr>
            <w:r w:rsidRPr="004F37FD">
              <w:rPr>
                <w:rFonts w:ascii="Times New Roman" w:hAnsi="Times New Roman" w:cs="Times New Roman"/>
              </w:rPr>
              <w:t>Сумма в тыс.руб.</w:t>
            </w:r>
          </w:p>
        </w:tc>
      </w:tr>
      <w:tr w:rsidR="000B7280" w:rsidTr="00EA2E18">
        <w:tc>
          <w:tcPr>
            <w:tcW w:w="2290" w:type="dxa"/>
          </w:tcPr>
          <w:p w:rsidR="000B7280" w:rsidRPr="004F37FD" w:rsidRDefault="000B7280" w:rsidP="00EA2E1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3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72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43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7280" w:rsidTr="00EA2E18">
        <w:tc>
          <w:tcPr>
            <w:tcW w:w="2290" w:type="dxa"/>
          </w:tcPr>
          <w:p w:rsidR="000B7280" w:rsidRPr="004F37FD" w:rsidRDefault="000B7280" w:rsidP="00EA2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F37FD">
              <w:rPr>
                <w:rFonts w:ascii="Times New Roman" w:hAnsi="Times New Roman" w:cs="Times New Roman"/>
                <w:b/>
              </w:rPr>
              <w:t>Итог</w:t>
            </w:r>
            <w:r w:rsidR="004F37FD">
              <w:rPr>
                <w:rFonts w:ascii="Times New Roman" w:hAnsi="Times New Roman" w:cs="Times New Roman"/>
                <w:b/>
              </w:rPr>
              <w:t>о</w:t>
            </w:r>
          </w:p>
        </w:tc>
        <w:tc>
          <w:tcPr>
            <w:tcW w:w="1693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3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0B7280" w:rsidRPr="004F37FD" w:rsidRDefault="000B7280" w:rsidP="00EA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B7280" w:rsidRDefault="000B7280" w:rsidP="000B7280">
      <w:pPr>
        <w:jc w:val="center"/>
      </w:pPr>
    </w:p>
    <w:p w:rsidR="000B7280" w:rsidRPr="00B34462" w:rsidRDefault="000B7280" w:rsidP="000B7280">
      <w:pPr>
        <w:ind w:firstLine="9900"/>
        <w:rPr>
          <w:rFonts w:ascii="Times New Roman" w:hAnsi="Times New Roman" w:cs="Times New Roman"/>
        </w:rPr>
      </w:pPr>
      <w:r>
        <w:lastRenderedPageBreak/>
        <w:tab/>
      </w:r>
      <w:r>
        <w:tab/>
      </w:r>
      <w:r w:rsidR="00B34462">
        <w:t xml:space="preserve">                                 </w:t>
      </w:r>
      <w:r w:rsidRPr="00B34462">
        <w:rPr>
          <w:rFonts w:ascii="Times New Roman" w:hAnsi="Times New Roman" w:cs="Times New Roman"/>
        </w:rPr>
        <w:t xml:space="preserve">Приложение № 4 </w:t>
      </w:r>
    </w:p>
    <w:p w:rsidR="000B7280" w:rsidRPr="00B34462" w:rsidRDefault="000B7280" w:rsidP="000B7280">
      <w:pPr>
        <w:ind w:firstLine="9900"/>
        <w:rPr>
          <w:rFonts w:ascii="Times New Roman" w:hAnsi="Times New Roman" w:cs="Times New Roman"/>
        </w:rPr>
      </w:pPr>
      <w:r w:rsidRPr="00B34462">
        <w:rPr>
          <w:rFonts w:ascii="Times New Roman" w:hAnsi="Times New Roman" w:cs="Times New Roman"/>
        </w:rPr>
        <w:tab/>
      </w:r>
      <w:r w:rsidRPr="00B34462">
        <w:rPr>
          <w:rFonts w:ascii="Times New Roman" w:hAnsi="Times New Roman" w:cs="Times New Roman"/>
        </w:rPr>
        <w:tab/>
      </w:r>
    </w:p>
    <w:p w:rsidR="000B7280" w:rsidRPr="00B34462" w:rsidRDefault="000B7280" w:rsidP="000B72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62">
        <w:rPr>
          <w:rFonts w:ascii="Times New Roman" w:hAnsi="Times New Roman" w:cs="Times New Roman"/>
          <w:b/>
          <w:sz w:val="28"/>
          <w:szCs w:val="28"/>
        </w:rPr>
        <w:t>Перечень основных мероприятий</w:t>
      </w:r>
    </w:p>
    <w:p w:rsidR="000B7280" w:rsidRPr="00B34462" w:rsidRDefault="000B7280" w:rsidP="000B7280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439"/>
        <w:gridCol w:w="16"/>
        <w:gridCol w:w="767"/>
        <w:gridCol w:w="717"/>
        <w:gridCol w:w="17"/>
        <w:gridCol w:w="732"/>
        <w:gridCol w:w="724"/>
        <w:gridCol w:w="8"/>
        <w:gridCol w:w="724"/>
        <w:gridCol w:w="8"/>
        <w:gridCol w:w="707"/>
        <w:gridCol w:w="17"/>
        <w:gridCol w:w="1745"/>
        <w:gridCol w:w="16"/>
        <w:gridCol w:w="123"/>
        <w:gridCol w:w="667"/>
        <w:gridCol w:w="732"/>
        <w:gridCol w:w="8"/>
        <w:gridCol w:w="724"/>
        <w:gridCol w:w="92"/>
        <w:gridCol w:w="595"/>
        <w:gridCol w:w="317"/>
        <w:gridCol w:w="1000"/>
        <w:gridCol w:w="158"/>
        <w:gridCol w:w="1159"/>
      </w:tblGrid>
      <w:tr w:rsidR="000B7280" w:rsidRPr="00B34462" w:rsidTr="00EA2E1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34" w:type="dxa"/>
            <w:vMerge w:val="restart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39" w:type="dxa"/>
            <w:vMerge w:val="restart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Наименование мер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приятия по энергосб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режению</w:t>
            </w:r>
          </w:p>
        </w:tc>
        <w:tc>
          <w:tcPr>
            <w:tcW w:w="783" w:type="dxa"/>
            <w:gridSpan w:val="2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4" w:type="dxa"/>
            <w:gridSpan w:val="9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Затраты (тыс..руб.) и источники финанс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1745" w:type="dxa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5591" w:type="dxa"/>
            <w:gridSpan w:val="12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Экономия топливно-энергетических ресурсов (ТЭР) в тыс.тонн усл. топлива (тыс.т.у.т.) и по видам ТЭР в соответствующих единицах  изм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рения</w:t>
            </w: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34" w:type="dxa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 w:val="restart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4" w:type="dxa"/>
            <w:gridSpan w:val="9"/>
            <w:shd w:val="clear" w:color="auto" w:fill="auto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745" w:type="dxa"/>
            <w:vMerge w:val="restart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Merge w:val="restart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  <w:gridSpan w:val="9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34" w:type="dxa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44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2" w:type="dxa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44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32" w:type="dxa"/>
            <w:gridSpan w:val="2"/>
          </w:tcPr>
          <w:p w:rsidR="000B7280" w:rsidRPr="00B34462" w:rsidRDefault="00B34462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B7280" w:rsidRPr="00B344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32" w:type="dxa"/>
            <w:gridSpan w:val="2"/>
          </w:tcPr>
          <w:p w:rsidR="000B7280" w:rsidRPr="00B34462" w:rsidRDefault="00B34462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4" w:type="dxa"/>
            <w:gridSpan w:val="2"/>
          </w:tcPr>
          <w:p w:rsidR="000B7280" w:rsidRPr="00B34462" w:rsidRDefault="000B7280" w:rsidP="00EA2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34462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745" w:type="dxa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vMerge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44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gridSpan w:val="2"/>
          </w:tcPr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34462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912" w:type="dxa"/>
            <w:gridSpan w:val="2"/>
          </w:tcPr>
          <w:p w:rsidR="000B7280" w:rsidRPr="00B34462" w:rsidRDefault="00B34462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0B7280" w:rsidRPr="00B344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58" w:type="dxa"/>
            <w:gridSpan w:val="2"/>
          </w:tcPr>
          <w:p w:rsidR="00B34462" w:rsidRDefault="00B34462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0B7280" w:rsidRP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59" w:type="dxa"/>
          </w:tcPr>
          <w:p w:rsidR="00B34462" w:rsidRDefault="000B7280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B3446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3446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  <w:p w:rsidR="000B7280" w:rsidRPr="00B34462" w:rsidRDefault="00B34462" w:rsidP="00EA2E18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34" w:type="dxa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2" w:type="dxa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2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2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4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5" w:type="dxa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6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2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58" w:type="dxa"/>
            <w:gridSpan w:val="2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9" w:type="dxa"/>
          </w:tcPr>
          <w:p w:rsidR="000B7280" w:rsidRPr="00B34462" w:rsidRDefault="000B7280" w:rsidP="00EA2E18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15</w:t>
            </w: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534" w:type="dxa"/>
          </w:tcPr>
          <w:p w:rsidR="000B7280" w:rsidRPr="00B34462" w:rsidRDefault="000B7280" w:rsidP="00B34462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1.</w:t>
            </w:r>
          </w:p>
          <w:p w:rsidR="000B7280" w:rsidRPr="00B34462" w:rsidRDefault="000B7280" w:rsidP="00B34462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1" w:type="dxa"/>
            <w:gridSpan w:val="13"/>
          </w:tcPr>
          <w:p w:rsidR="000B7280" w:rsidRPr="00B34462" w:rsidRDefault="000B7280" w:rsidP="00B34462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Организационные мероприятия, подготовка кадров и принятие целевых пр</w:t>
            </w:r>
            <w:r w:rsidRPr="00B34462">
              <w:rPr>
                <w:rFonts w:ascii="Times New Roman" w:hAnsi="Times New Roman" w:cs="Times New Roman"/>
              </w:rPr>
              <w:t>о</w:t>
            </w:r>
            <w:r w:rsidRPr="00B34462">
              <w:rPr>
                <w:rFonts w:ascii="Times New Roman" w:hAnsi="Times New Roman" w:cs="Times New Roman"/>
              </w:rPr>
              <w:t>грамм по повышению эффекти</w:t>
            </w:r>
            <w:r w:rsidRPr="00B34462">
              <w:rPr>
                <w:rFonts w:ascii="Times New Roman" w:hAnsi="Times New Roman" w:cs="Times New Roman"/>
              </w:rPr>
              <w:t>в</w:t>
            </w:r>
            <w:r w:rsidRPr="00B34462">
              <w:rPr>
                <w:rFonts w:ascii="Times New Roman" w:hAnsi="Times New Roman" w:cs="Times New Roman"/>
              </w:rPr>
              <w:t>ности использования энергии</w:t>
            </w:r>
          </w:p>
        </w:tc>
        <w:tc>
          <w:tcPr>
            <w:tcW w:w="5591" w:type="dxa"/>
            <w:gridSpan w:val="12"/>
          </w:tcPr>
          <w:p w:rsidR="000B7280" w:rsidRPr="00B34462" w:rsidRDefault="000B7280" w:rsidP="00B34462">
            <w:pPr>
              <w:spacing w:line="360" w:lineRule="auto"/>
              <w:ind w:left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Совершенствование нормати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ной базы и методического обеспечения энергосбер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жения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ция</w:t>
            </w:r>
            <w:r w:rsid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город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Разработка программ энерг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сбережения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0B7280" w:rsidP="00B34462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Специалисты администрации 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line="276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Подготовка кадров в области энергосбер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жения 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0B7280" w:rsidP="00B34462">
            <w:pPr>
              <w:pStyle w:val="ConsPlusNormal"/>
              <w:widowControl/>
              <w:spacing w:line="276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Администрация </w:t>
            </w:r>
            <w:r w:rsid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21" w:type="dxa"/>
            <w:gridSpan w:val="13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Применение энергосберегающих технологий при модернизации, реконструкции и капитальном ремонте о</w:t>
            </w:r>
            <w:r w:rsidRPr="00B34462">
              <w:rPr>
                <w:rFonts w:ascii="Times New Roman" w:hAnsi="Times New Roman" w:cs="Times New Roman"/>
              </w:rPr>
              <w:t>с</w:t>
            </w:r>
            <w:r w:rsidRPr="00B34462">
              <w:rPr>
                <w:rFonts w:ascii="Times New Roman" w:hAnsi="Times New Roman" w:cs="Times New Roman"/>
              </w:rPr>
              <w:t>новных фондов</w:t>
            </w:r>
          </w:p>
        </w:tc>
        <w:tc>
          <w:tcPr>
            <w:tcW w:w="5591" w:type="dxa"/>
            <w:gridSpan w:val="12"/>
          </w:tcPr>
          <w:p w:rsidR="000B7280" w:rsidRPr="00B34462" w:rsidRDefault="000B7280" w:rsidP="00B3446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B34462" w:rsidRDefault="00B34462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55" w:type="dxa"/>
            <w:gridSpan w:val="2"/>
          </w:tcPr>
          <w:p w:rsidR="00B34462" w:rsidRDefault="00B34462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Реализация комплекса энергоресурсосбер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гающих мер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приятий для снижения расх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дов топливно-энергетических ресу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сов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B34462" w:rsidRDefault="00B34462" w:rsidP="00B34462">
            <w:pPr>
              <w:pStyle w:val="ConsPlusNormal"/>
              <w:widowControl/>
              <w:spacing w:line="360" w:lineRule="auto"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</w:t>
            </w:r>
            <w:r w:rsid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город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37" w:type="dxa"/>
            <w:gridSpan w:val="14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Проведение энергетических обследований, ведение энергетических паспо</w:t>
            </w:r>
            <w:r w:rsidRPr="00B34462">
              <w:rPr>
                <w:rFonts w:ascii="Times New Roman" w:hAnsi="Times New Roman" w:cs="Times New Roman"/>
              </w:rPr>
              <w:t>р</w:t>
            </w:r>
            <w:r w:rsidRPr="00B34462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5575" w:type="dxa"/>
            <w:gridSpan w:val="11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Разработка и ведение энергетических па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портов организации, 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</w:t>
            </w:r>
            <w:r w:rsid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город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Ревизия договорных и расчет прогнозных нагрузок по электр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ческой и тепловой энергии, внесение и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з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менений в догов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ры с энергоснабжающими о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ганизациями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60" w:type="dxa"/>
            <w:gridSpan w:val="15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Учет энергетических ресурсов</w:t>
            </w:r>
          </w:p>
        </w:tc>
        <w:tc>
          <w:tcPr>
            <w:tcW w:w="5452" w:type="dxa"/>
            <w:gridSpan w:val="10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592B5C" w:rsidRDefault="00592B5C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455" w:type="dxa"/>
            <w:gridSpan w:val="2"/>
          </w:tcPr>
          <w:p w:rsidR="00592B5C" w:rsidRDefault="00592B5C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Оснащение совреме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н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ными приборами уч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та коммунальных р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сурсов и устройствами регулирования п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требления ТЭР 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592B5C" w:rsidRDefault="00592B5C" w:rsidP="00B34462">
            <w:pPr>
              <w:pStyle w:val="ConsPlusNormal"/>
              <w:widowControl/>
              <w:spacing w:line="360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город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Оснащение учрежд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ния  современн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ы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ми техническими средс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т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вами учета и контроля потребления на всех этапах выработки, передачи и потребл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ния ТЭР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B34462" w:rsidP="00B34462">
            <w:pPr>
              <w:pStyle w:val="ConsPlusNormal"/>
              <w:widowControl/>
              <w:spacing w:line="360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Администрация  город</w:t>
            </w:r>
            <w:r w:rsidR="000B7280"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ского пос</w:t>
            </w:r>
            <w:r w:rsidR="000B7280"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="000B7280"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ления 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60" w:type="dxa"/>
            <w:gridSpan w:val="15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Разработка и ведение топливно-энергетических балансов</w:t>
            </w:r>
          </w:p>
        </w:tc>
        <w:tc>
          <w:tcPr>
            <w:tcW w:w="5452" w:type="dxa"/>
            <w:gridSpan w:val="10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Ведение топливно-энергетических балансов в у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ч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реждении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gridSpan w:val="2"/>
          </w:tcPr>
          <w:p w:rsidR="000B7280" w:rsidRPr="00B34462" w:rsidRDefault="00B34462" w:rsidP="00B34462">
            <w:pPr>
              <w:pStyle w:val="ConsPlusNormal"/>
              <w:widowControl/>
              <w:spacing w:line="360" w:lineRule="auto"/>
              <w:ind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F3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 учета, отчетности и планирования бюджета</w:t>
            </w:r>
          </w:p>
        </w:tc>
        <w:tc>
          <w:tcPr>
            <w:tcW w:w="806" w:type="dxa"/>
            <w:gridSpan w:val="3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60" w:type="dxa"/>
            <w:gridSpan w:val="15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Нормирование потребления энергетических ресурсов</w:t>
            </w:r>
          </w:p>
        </w:tc>
        <w:tc>
          <w:tcPr>
            <w:tcW w:w="5452" w:type="dxa"/>
            <w:gridSpan w:val="10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Разработка лимитов и норм потребления энергии и ресу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сов 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B34462" w:rsidP="00B34462">
            <w:pPr>
              <w:pStyle w:val="ConsPlusNormal"/>
              <w:widowControl/>
              <w:spacing w:line="360" w:lineRule="auto"/>
              <w:ind w:left="-57" w:right="-57" w:firstLine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F37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тдел  учета, отчетности и планирования бюджета</w:t>
            </w: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592B5C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8760" w:type="dxa"/>
            <w:gridSpan w:val="15"/>
          </w:tcPr>
          <w:p w:rsidR="000B7280" w:rsidRPr="00B34462" w:rsidRDefault="000B7280" w:rsidP="00592B5C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Мониторинг потребления энергетических ресурсов и их эффективного использ</w:t>
            </w:r>
            <w:r w:rsidRPr="00B34462">
              <w:rPr>
                <w:rFonts w:ascii="Times New Roman" w:hAnsi="Times New Roman" w:cs="Times New Roman"/>
              </w:rPr>
              <w:t>о</w:t>
            </w:r>
            <w:r w:rsidRPr="00B34462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452" w:type="dxa"/>
            <w:gridSpan w:val="10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Введение форм мон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торинга потребления ресурсов в учрежд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нии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3446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Итого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Экономия электр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энергии, тыс.кВт.час.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Экономия тепловой энергии, Гкал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2"/>
          </w:tcPr>
          <w:p w:rsidR="000B7280" w:rsidRPr="00B34462" w:rsidRDefault="00B34462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Экономия газа</w:t>
            </w:r>
            <w:r w:rsidR="000B7280" w:rsidRPr="00B34462">
              <w:rPr>
                <w:rFonts w:ascii="Times New Roman" w:hAnsi="Times New Roman" w:cs="Times New Roman"/>
                <w:color w:val="000000"/>
                <w:szCs w:val="24"/>
              </w:rPr>
              <w:t xml:space="preserve"> тыс.куб.м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0B7280" w:rsidRPr="00B34462" w:rsidTr="00EA2E18">
        <w:tblPrEx>
          <w:tblCellMar>
            <w:top w:w="0" w:type="dxa"/>
            <w:bottom w:w="0" w:type="dxa"/>
          </w:tblCellMar>
          <w:tblLook w:val="01E0"/>
        </w:tblPrEx>
        <w:tc>
          <w:tcPr>
            <w:tcW w:w="53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gridSpan w:val="2"/>
          </w:tcPr>
          <w:p w:rsidR="000B7280" w:rsidRPr="00B34462" w:rsidRDefault="000B7280" w:rsidP="00B34462">
            <w:pPr>
              <w:pStyle w:val="2"/>
              <w:spacing w:after="0" w:line="360" w:lineRule="auto"/>
              <w:ind w:left="-57" w:right="-57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34462">
              <w:rPr>
                <w:rFonts w:ascii="Times New Roman" w:hAnsi="Times New Roman" w:cs="Times New Roman"/>
                <w:color w:val="000000"/>
                <w:szCs w:val="24"/>
              </w:rPr>
              <w:t>Экономия воды, куб.м</w:t>
            </w:r>
          </w:p>
        </w:tc>
        <w:tc>
          <w:tcPr>
            <w:tcW w:w="76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gridSpan w:val="4"/>
          </w:tcPr>
          <w:p w:rsidR="000B7280" w:rsidRPr="00B34462" w:rsidRDefault="000B7280" w:rsidP="00B34462">
            <w:pPr>
              <w:pStyle w:val="ConsPlusNormal"/>
              <w:widowControl/>
              <w:spacing w:line="360" w:lineRule="auto"/>
              <w:ind w:left="-57" w:right="-5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2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344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  <w:gridSpan w:val="2"/>
          </w:tcPr>
          <w:p w:rsidR="000B7280" w:rsidRPr="00B34462" w:rsidRDefault="000B7280" w:rsidP="00B3446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B7280" w:rsidRPr="00B34462" w:rsidRDefault="000B7280" w:rsidP="00B34462">
      <w:pPr>
        <w:spacing w:after="0" w:line="360" w:lineRule="auto"/>
        <w:rPr>
          <w:rFonts w:ascii="Times New Roman" w:hAnsi="Times New Roman" w:cs="Times New Roman"/>
        </w:rPr>
      </w:pPr>
    </w:p>
    <w:p w:rsidR="000B7280" w:rsidRPr="00B34462" w:rsidRDefault="000B7280" w:rsidP="00B34462">
      <w:pPr>
        <w:pStyle w:val="a4"/>
        <w:spacing w:line="360" w:lineRule="auto"/>
        <w:jc w:val="left"/>
        <w:rPr>
          <w:rFonts w:ascii="Times New Roman" w:hAnsi="Times New Roman" w:cs="Times New Roman"/>
          <w:szCs w:val="28"/>
        </w:rPr>
      </w:pPr>
    </w:p>
    <w:sectPr w:rsidR="000B7280" w:rsidRPr="00B34462" w:rsidSect="00BA14FB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19C" w:rsidRDefault="00DF519C" w:rsidP="00F2686D">
      <w:pPr>
        <w:spacing w:after="0" w:line="240" w:lineRule="auto"/>
      </w:pPr>
      <w:r>
        <w:separator/>
      </w:r>
    </w:p>
  </w:endnote>
  <w:endnote w:type="continuationSeparator" w:id="0">
    <w:p w:rsidR="00DF519C" w:rsidRDefault="00DF519C" w:rsidP="00F2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19C" w:rsidRDefault="00DF519C" w:rsidP="00F2686D">
      <w:pPr>
        <w:spacing w:after="0" w:line="240" w:lineRule="auto"/>
      </w:pPr>
      <w:r>
        <w:separator/>
      </w:r>
    </w:p>
  </w:footnote>
  <w:footnote w:type="continuationSeparator" w:id="0">
    <w:p w:rsidR="00DF519C" w:rsidRDefault="00DF519C" w:rsidP="00F26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E90"/>
    <w:rsid w:val="00084288"/>
    <w:rsid w:val="000A1598"/>
    <w:rsid w:val="000B7280"/>
    <w:rsid w:val="000C0F34"/>
    <w:rsid w:val="000C3CCA"/>
    <w:rsid w:val="00123ECD"/>
    <w:rsid w:val="001801AF"/>
    <w:rsid w:val="001A57CB"/>
    <w:rsid w:val="00246F2A"/>
    <w:rsid w:val="0028158E"/>
    <w:rsid w:val="002C0472"/>
    <w:rsid w:val="003275A2"/>
    <w:rsid w:val="00351A83"/>
    <w:rsid w:val="00396F47"/>
    <w:rsid w:val="003F1EF1"/>
    <w:rsid w:val="00426E24"/>
    <w:rsid w:val="00475C09"/>
    <w:rsid w:val="004F37FD"/>
    <w:rsid w:val="004F77F8"/>
    <w:rsid w:val="00507CB1"/>
    <w:rsid w:val="0053437A"/>
    <w:rsid w:val="005826D3"/>
    <w:rsid w:val="00584CB3"/>
    <w:rsid w:val="00592B5C"/>
    <w:rsid w:val="005A3B68"/>
    <w:rsid w:val="005C0011"/>
    <w:rsid w:val="00612E90"/>
    <w:rsid w:val="00641510"/>
    <w:rsid w:val="00641FC4"/>
    <w:rsid w:val="00665CC1"/>
    <w:rsid w:val="006803FA"/>
    <w:rsid w:val="00680668"/>
    <w:rsid w:val="00775502"/>
    <w:rsid w:val="007D7AC4"/>
    <w:rsid w:val="008E5577"/>
    <w:rsid w:val="00930822"/>
    <w:rsid w:val="00930FA3"/>
    <w:rsid w:val="00936C84"/>
    <w:rsid w:val="00963916"/>
    <w:rsid w:val="00983E00"/>
    <w:rsid w:val="009B398E"/>
    <w:rsid w:val="00AD52B9"/>
    <w:rsid w:val="00AD63B3"/>
    <w:rsid w:val="00AD700A"/>
    <w:rsid w:val="00B3211C"/>
    <w:rsid w:val="00B34462"/>
    <w:rsid w:val="00B36DFB"/>
    <w:rsid w:val="00B54597"/>
    <w:rsid w:val="00B573D9"/>
    <w:rsid w:val="00B63CA3"/>
    <w:rsid w:val="00BA14FB"/>
    <w:rsid w:val="00BA599C"/>
    <w:rsid w:val="00BB2B58"/>
    <w:rsid w:val="00BC16E1"/>
    <w:rsid w:val="00D022CA"/>
    <w:rsid w:val="00D314B9"/>
    <w:rsid w:val="00D60E1C"/>
    <w:rsid w:val="00DB3DC2"/>
    <w:rsid w:val="00DF519C"/>
    <w:rsid w:val="00E03ED1"/>
    <w:rsid w:val="00E772E6"/>
    <w:rsid w:val="00F10B1B"/>
    <w:rsid w:val="00F2686D"/>
    <w:rsid w:val="00F627AA"/>
    <w:rsid w:val="00F744FC"/>
    <w:rsid w:val="00F7734F"/>
    <w:rsid w:val="00FB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4"/>
  </w:style>
  <w:style w:type="paragraph" w:styleId="1">
    <w:name w:val="heading 1"/>
    <w:basedOn w:val="a"/>
    <w:next w:val="a"/>
    <w:link w:val="10"/>
    <w:qFormat/>
    <w:rsid w:val="00BC16E1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0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0C0F34"/>
    <w:rPr>
      <w:rFonts w:ascii="Verdana" w:hAnsi="Verdana" w:cs="Verdana"/>
      <w:sz w:val="28"/>
      <w:lang w:eastAsia="ru-RU"/>
    </w:rPr>
  </w:style>
  <w:style w:type="paragraph" w:styleId="a4">
    <w:name w:val="Title"/>
    <w:basedOn w:val="a"/>
    <w:link w:val="a3"/>
    <w:qFormat/>
    <w:rsid w:val="000C0F34"/>
    <w:pPr>
      <w:spacing w:after="0" w:line="240" w:lineRule="auto"/>
      <w:jc w:val="center"/>
    </w:pPr>
    <w:rPr>
      <w:rFonts w:ascii="Verdana" w:hAnsi="Verdana" w:cs="Verdana"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0C0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rsid w:val="000C0F3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0C0F3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686D"/>
  </w:style>
  <w:style w:type="paragraph" w:styleId="aa">
    <w:name w:val="footer"/>
    <w:basedOn w:val="a"/>
    <w:link w:val="ab"/>
    <w:uiPriority w:val="99"/>
    <w:semiHidden/>
    <w:unhideWhenUsed/>
    <w:rsid w:val="00F2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686D"/>
  </w:style>
  <w:style w:type="paragraph" w:styleId="ac">
    <w:name w:val="No Spacing"/>
    <w:uiPriority w:val="1"/>
    <w:qFormat/>
    <w:rsid w:val="00F2686D"/>
    <w:pPr>
      <w:spacing w:after="0" w:line="240" w:lineRule="auto"/>
    </w:pPr>
    <w:rPr>
      <w:rFonts w:eastAsiaTheme="minorEastAsia"/>
      <w:lang w:eastAsia="ru-RU"/>
    </w:rPr>
  </w:style>
  <w:style w:type="paragraph" w:styleId="ad">
    <w:name w:val="Body Text"/>
    <w:basedOn w:val="a"/>
    <w:link w:val="ae"/>
    <w:unhideWhenUsed/>
    <w:rsid w:val="00F2686D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26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C16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C1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07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0B72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B7280"/>
  </w:style>
  <w:style w:type="paragraph" w:styleId="2">
    <w:name w:val="Body Text Indent 2"/>
    <w:basedOn w:val="a"/>
    <w:link w:val="20"/>
    <w:uiPriority w:val="99"/>
    <w:semiHidden/>
    <w:unhideWhenUsed/>
    <w:rsid w:val="000B7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B7280"/>
  </w:style>
  <w:style w:type="paragraph" w:styleId="21">
    <w:name w:val="Body Text 2"/>
    <w:basedOn w:val="a"/>
    <w:link w:val="22"/>
    <w:uiPriority w:val="99"/>
    <w:semiHidden/>
    <w:unhideWhenUsed/>
    <w:rsid w:val="000B72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B7280"/>
  </w:style>
  <w:style w:type="paragraph" w:styleId="3">
    <w:name w:val="Body Text Indent 3"/>
    <w:basedOn w:val="a"/>
    <w:link w:val="30"/>
    <w:uiPriority w:val="99"/>
    <w:semiHidden/>
    <w:unhideWhenUsed/>
    <w:rsid w:val="000B72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7280"/>
    <w:rPr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4F37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C0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азвание Знак"/>
    <w:basedOn w:val="a0"/>
    <w:link w:val="a4"/>
    <w:locked/>
    <w:rsid w:val="000C0F34"/>
    <w:rPr>
      <w:rFonts w:ascii="Verdana" w:hAnsi="Verdana" w:cs="Verdana"/>
      <w:sz w:val="28"/>
      <w:lang w:eastAsia="ru-RU"/>
    </w:rPr>
  </w:style>
  <w:style w:type="paragraph" w:styleId="a4">
    <w:name w:val="Title"/>
    <w:basedOn w:val="a"/>
    <w:link w:val="a3"/>
    <w:qFormat/>
    <w:rsid w:val="000C0F34"/>
    <w:pPr>
      <w:spacing w:after="0" w:line="240" w:lineRule="auto"/>
      <w:jc w:val="center"/>
    </w:pPr>
    <w:rPr>
      <w:rFonts w:ascii="Verdana" w:hAnsi="Verdana" w:cs="Verdana"/>
      <w:sz w:val="28"/>
      <w:lang w:eastAsia="ru-RU"/>
    </w:rPr>
  </w:style>
  <w:style w:type="character" w:customStyle="1" w:styleId="1">
    <w:name w:val="Название Знак1"/>
    <w:basedOn w:val="a0"/>
    <w:uiPriority w:val="10"/>
    <w:rsid w:val="000C0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rsid w:val="000C0F3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rsid w:val="000C0F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381B8-A465-42E3-8CF2-C140585A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Зольский</dc:creator>
  <cp:keywords/>
  <dc:description/>
  <cp:lastModifiedBy>Admin</cp:lastModifiedBy>
  <cp:revision>22</cp:revision>
  <cp:lastPrinted>2017-09-12T14:33:00Z</cp:lastPrinted>
  <dcterms:created xsi:type="dcterms:W3CDTF">2016-04-26T09:59:00Z</dcterms:created>
  <dcterms:modified xsi:type="dcterms:W3CDTF">2017-09-12T14:36:00Z</dcterms:modified>
</cp:coreProperties>
</file>